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EE27D2" w14:textId="7F560B60" w:rsidR="00246114" w:rsidRPr="00AB2E50" w:rsidRDefault="3033011D" w:rsidP="00607F51">
      <w:pPr>
        <w:tabs>
          <w:tab w:val="center" w:pos="4536"/>
          <w:tab w:val="right" w:pos="7938"/>
          <w:tab w:val="right" w:pos="9639"/>
        </w:tabs>
        <w:spacing w:after="0" w:line="240" w:lineRule="auto"/>
        <w:ind w:right="2"/>
        <w:rPr>
          <w:rFonts w:ascii="Arial" w:hAnsi="Arial" w:cs="Arial"/>
          <w:b/>
          <w:bCs/>
          <w:sz w:val="24"/>
        </w:rPr>
      </w:pPr>
      <w:bookmarkStart w:id="0" w:name="_Hlk145670493"/>
      <w:bookmarkStart w:id="1" w:name="OLE_LINK3"/>
      <w:r w:rsidRPr="28BCDB05">
        <w:rPr>
          <w:rFonts w:ascii="Arial" w:hAnsi="Arial" w:cs="Arial"/>
          <w:b/>
          <w:bCs/>
          <w:sz w:val="24"/>
        </w:rPr>
        <w:t>3GPP TSG RAN WG1 #</w:t>
      </w:r>
      <w:r w:rsidR="3EE92B36" w:rsidRPr="28BCDB05">
        <w:rPr>
          <w:rFonts w:ascii="Arial" w:hAnsi="Arial" w:cs="Arial"/>
          <w:b/>
          <w:bCs/>
          <w:sz w:val="24"/>
        </w:rPr>
        <w:t>118-bis</w:t>
      </w:r>
      <w:r w:rsidR="00246114">
        <w:tab/>
      </w:r>
      <w:r w:rsidRPr="28BCDB05">
        <w:rPr>
          <w:rFonts w:ascii="Arial" w:hAnsi="Arial" w:cs="Arial"/>
          <w:b/>
          <w:bCs/>
          <w:sz w:val="24"/>
        </w:rPr>
        <w:t xml:space="preserve">                             </w:t>
      </w:r>
      <w:r w:rsidR="00246114">
        <w:tab/>
      </w:r>
      <w:r w:rsidRPr="28BCDB05">
        <w:rPr>
          <w:rFonts w:ascii="Arial" w:hAnsi="Arial" w:cs="Arial"/>
          <w:b/>
          <w:bCs/>
          <w:sz w:val="24"/>
        </w:rPr>
        <w:t xml:space="preserve">                       R1-240</w:t>
      </w:r>
      <w:r w:rsidR="16995DBA" w:rsidRPr="28BCDB05">
        <w:rPr>
          <w:rFonts w:ascii="Arial" w:hAnsi="Arial" w:cs="Arial"/>
          <w:b/>
          <w:bCs/>
          <w:sz w:val="24"/>
        </w:rPr>
        <w:t>8355</w:t>
      </w:r>
    </w:p>
    <w:p w14:paraId="067AA25F" w14:textId="48E9B30D" w:rsidR="00246114" w:rsidRPr="00AB2E50" w:rsidRDefault="17966C08" w:rsidP="00607F51">
      <w:pPr>
        <w:tabs>
          <w:tab w:val="center" w:pos="4536"/>
          <w:tab w:val="right" w:pos="9072"/>
        </w:tabs>
        <w:spacing w:after="0" w:line="240" w:lineRule="auto"/>
        <w:rPr>
          <w:rFonts w:ascii="Arial" w:eastAsia="MS Mincho" w:hAnsi="Arial" w:cs="Arial"/>
          <w:b/>
          <w:bCs/>
          <w:sz w:val="24"/>
        </w:rPr>
      </w:pPr>
      <w:r w:rsidRPr="28BCDB05">
        <w:rPr>
          <w:rFonts w:ascii="Arial" w:eastAsia="MS Mincho" w:hAnsi="Arial" w:cs="Arial"/>
          <w:b/>
          <w:bCs/>
          <w:sz w:val="24"/>
        </w:rPr>
        <w:t>Hefei,</w:t>
      </w:r>
      <w:r w:rsidR="293FB7E2" w:rsidRPr="28BCDB05">
        <w:rPr>
          <w:rFonts w:ascii="Arial" w:eastAsia="MS Mincho" w:hAnsi="Arial" w:cs="Arial"/>
          <w:b/>
          <w:bCs/>
          <w:sz w:val="24"/>
        </w:rPr>
        <w:t xml:space="preserve"> CN</w:t>
      </w:r>
      <w:r w:rsidR="3033011D" w:rsidRPr="28BCDB05">
        <w:rPr>
          <w:rFonts w:ascii="Arial" w:eastAsia="MS Mincho" w:hAnsi="Arial" w:cs="Arial"/>
          <w:b/>
          <w:bCs/>
          <w:sz w:val="24"/>
        </w:rPr>
        <w:t xml:space="preserve">, </w:t>
      </w:r>
      <w:r w:rsidR="78846EA7" w:rsidRPr="28BCDB05">
        <w:rPr>
          <w:rFonts w:ascii="Arial" w:eastAsia="MS Mincho" w:hAnsi="Arial" w:cs="Arial"/>
          <w:b/>
          <w:bCs/>
          <w:sz w:val="24"/>
        </w:rPr>
        <w:t xml:space="preserve">October </w:t>
      </w:r>
      <w:r w:rsidR="3033011D" w:rsidRPr="28BCDB05">
        <w:rPr>
          <w:rFonts w:ascii="Arial" w:eastAsia="MS Mincho" w:hAnsi="Arial" w:cs="Arial"/>
          <w:b/>
          <w:bCs/>
          <w:sz w:val="24"/>
        </w:rPr>
        <w:t>1</w:t>
      </w:r>
      <w:r w:rsidR="20EEB40F" w:rsidRPr="28BCDB05">
        <w:rPr>
          <w:rFonts w:ascii="Arial" w:eastAsia="MS Mincho" w:hAnsi="Arial" w:cs="Arial"/>
          <w:b/>
          <w:bCs/>
          <w:sz w:val="24"/>
        </w:rPr>
        <w:t>4</w:t>
      </w:r>
      <w:r w:rsidR="3033011D" w:rsidRPr="28BCDB05">
        <w:rPr>
          <w:rFonts w:ascii="Malgun Gothic" w:eastAsia="Malgun Gothic" w:hAnsi="Malgun Gothic" w:cs="Malgun Gothic"/>
          <w:b/>
          <w:bCs/>
          <w:sz w:val="24"/>
          <w:vertAlign w:val="superscript"/>
        </w:rPr>
        <w:t>th</w:t>
      </w:r>
      <w:r w:rsidR="3033011D" w:rsidRPr="28BCDB05">
        <w:rPr>
          <w:rFonts w:ascii="Arial" w:eastAsia="MS Mincho" w:hAnsi="Arial" w:cs="Arial"/>
          <w:b/>
          <w:bCs/>
          <w:sz w:val="24"/>
        </w:rPr>
        <w:t xml:space="preserve"> </w:t>
      </w:r>
      <w:r w:rsidR="3033011D" w:rsidRPr="28BCDB05">
        <w:rPr>
          <w:rFonts w:ascii="Arial" w:hAnsi="Arial" w:cs="Arial"/>
          <w:b/>
          <w:bCs/>
          <w:sz w:val="24"/>
        </w:rPr>
        <w:t xml:space="preserve">– </w:t>
      </w:r>
      <w:r w:rsidR="3ECD35CA" w:rsidRPr="28BCDB05">
        <w:rPr>
          <w:rFonts w:ascii="Arial" w:hAnsi="Arial" w:cs="Arial"/>
          <w:b/>
          <w:bCs/>
          <w:sz w:val="24"/>
        </w:rPr>
        <w:t>18</w:t>
      </w:r>
      <w:r w:rsidR="3ECD35CA" w:rsidRPr="28BCDB05">
        <w:rPr>
          <w:rFonts w:ascii="Arial" w:hAnsi="Arial" w:cs="Arial"/>
          <w:b/>
          <w:bCs/>
          <w:sz w:val="24"/>
          <w:vertAlign w:val="superscript"/>
        </w:rPr>
        <w:t>th</w:t>
      </w:r>
      <w:r w:rsidR="3033011D" w:rsidRPr="28BCDB05">
        <w:rPr>
          <w:rFonts w:ascii="Arial" w:eastAsia="MS Mincho" w:hAnsi="Arial" w:cs="Arial"/>
          <w:b/>
          <w:bCs/>
          <w:sz w:val="24"/>
        </w:rPr>
        <w:t>, 2024</w:t>
      </w:r>
    </w:p>
    <w:bookmarkEnd w:id="0"/>
    <w:p w14:paraId="29B3CC63" w14:textId="77777777" w:rsidR="00246114" w:rsidRPr="00EE5AAB" w:rsidRDefault="00246114" w:rsidP="005C356D">
      <w:pPr>
        <w:spacing w:line="240" w:lineRule="auto"/>
        <w:rPr>
          <w:highlight w:val="yellow"/>
        </w:rPr>
      </w:pPr>
    </w:p>
    <w:p w14:paraId="71B4BC71" w14:textId="43920B48" w:rsidR="00246114" w:rsidRPr="00F82010" w:rsidRDefault="00246114" w:rsidP="00607F51">
      <w:pPr>
        <w:spacing w:after="0" w:line="240" w:lineRule="auto"/>
        <w:rPr>
          <w:b/>
          <w:bCs/>
          <w:noProof/>
        </w:rPr>
      </w:pPr>
      <w:r w:rsidRPr="00F82010">
        <w:rPr>
          <w:b/>
          <w:bCs/>
          <w:noProof/>
        </w:rPr>
        <w:t xml:space="preserve">Source: </w:t>
      </w:r>
      <w:r w:rsidR="000D7484">
        <w:rPr>
          <w:b/>
          <w:bCs/>
          <w:noProof/>
        </w:rPr>
        <w:t>Wiliot</w:t>
      </w:r>
    </w:p>
    <w:bookmarkEnd w:id="1"/>
    <w:p w14:paraId="3DAE2A05" w14:textId="5230C43D" w:rsidR="00246114" w:rsidRPr="00F82010" w:rsidRDefault="00246114" w:rsidP="00607F51">
      <w:pPr>
        <w:spacing w:after="0" w:line="240" w:lineRule="auto"/>
        <w:rPr>
          <w:b/>
          <w:bCs/>
          <w:noProof/>
        </w:rPr>
      </w:pPr>
      <w:r w:rsidRPr="00F82010">
        <w:rPr>
          <w:b/>
          <w:bCs/>
          <w:noProof/>
        </w:rPr>
        <w:t>Title:</w:t>
      </w:r>
      <w:bookmarkStart w:id="2" w:name="OLE_LINK22"/>
      <w:bookmarkStart w:id="3" w:name="OLE_LINK21"/>
      <w:bookmarkStart w:id="4" w:name="OLE_LINK9"/>
      <w:bookmarkStart w:id="5" w:name="OLE_LINK8"/>
      <w:r w:rsidRPr="00F82010">
        <w:rPr>
          <w:b/>
          <w:bCs/>
          <w:noProof/>
        </w:rPr>
        <w:t xml:space="preserve"> </w:t>
      </w:r>
      <w:r w:rsidR="001041DA">
        <w:rPr>
          <w:b/>
          <w:bCs/>
          <w:noProof/>
        </w:rPr>
        <w:t>Analysis for Inventory Completion time for mul</w:t>
      </w:r>
      <w:r w:rsidR="00284663">
        <w:rPr>
          <w:b/>
          <w:bCs/>
          <w:noProof/>
        </w:rPr>
        <w:t>t</w:t>
      </w:r>
      <w:r w:rsidR="001041DA">
        <w:rPr>
          <w:b/>
          <w:bCs/>
          <w:noProof/>
        </w:rPr>
        <w:t>iple A-IoT devices</w:t>
      </w:r>
    </w:p>
    <w:bookmarkEnd w:id="2"/>
    <w:bookmarkEnd w:id="3"/>
    <w:bookmarkEnd w:id="4"/>
    <w:bookmarkEnd w:id="5"/>
    <w:p w14:paraId="5D8EDC1B" w14:textId="38FFD867" w:rsidR="00246114" w:rsidRPr="00F82010" w:rsidRDefault="3033011D" w:rsidP="00607F51">
      <w:pPr>
        <w:spacing w:after="0" w:line="240" w:lineRule="auto"/>
        <w:rPr>
          <w:b/>
          <w:bCs/>
          <w:noProof/>
        </w:rPr>
      </w:pPr>
      <w:r w:rsidRPr="28BCDB05">
        <w:rPr>
          <w:b/>
          <w:bCs/>
          <w:noProof/>
        </w:rPr>
        <w:t>Agenda Item:</w:t>
      </w:r>
      <w:bookmarkStart w:id="6" w:name="Source"/>
      <w:bookmarkEnd w:id="6"/>
      <w:r w:rsidRPr="28BCDB05">
        <w:rPr>
          <w:b/>
          <w:bCs/>
          <w:noProof/>
        </w:rPr>
        <w:t xml:space="preserve"> </w:t>
      </w:r>
      <w:r w:rsidR="58178F63" w:rsidRPr="28BCDB05">
        <w:rPr>
          <w:b/>
          <w:bCs/>
          <w:noProof/>
        </w:rPr>
        <w:t>9</w:t>
      </w:r>
      <w:r w:rsidR="3C996F3D" w:rsidRPr="28BCDB05">
        <w:rPr>
          <w:b/>
          <w:bCs/>
          <w:noProof/>
        </w:rPr>
        <w:t>.</w:t>
      </w:r>
      <w:r w:rsidR="2F5AE9B9" w:rsidRPr="28BCDB05">
        <w:rPr>
          <w:rFonts w:asciiTheme="minorHAnsi" w:eastAsiaTheme="minorEastAsia" w:hAnsiTheme="minorHAnsi"/>
          <w:b/>
          <w:bCs/>
          <w:noProof/>
          <w:szCs w:val="22"/>
        </w:rPr>
        <w:t>4</w:t>
      </w:r>
      <w:r w:rsidR="3C996F3D" w:rsidRPr="28BCDB05">
        <w:rPr>
          <w:rFonts w:asciiTheme="minorHAnsi" w:eastAsiaTheme="minorEastAsia" w:hAnsiTheme="minorHAnsi"/>
          <w:b/>
          <w:bCs/>
          <w:noProof/>
          <w:szCs w:val="22"/>
        </w:rPr>
        <w:t>.</w:t>
      </w:r>
      <w:r w:rsidR="383FF7FF" w:rsidRPr="28BCDB05">
        <w:rPr>
          <w:rFonts w:asciiTheme="minorHAnsi" w:eastAsiaTheme="minorEastAsia" w:hAnsiTheme="minorHAnsi"/>
          <w:b/>
          <w:bCs/>
          <w:noProof/>
          <w:szCs w:val="22"/>
        </w:rPr>
        <w:t>1</w:t>
      </w:r>
      <w:r w:rsidR="3C996F3D" w:rsidRPr="28BCDB05">
        <w:rPr>
          <w:rFonts w:asciiTheme="minorHAnsi" w:eastAsiaTheme="minorEastAsia" w:hAnsiTheme="minorHAnsi"/>
          <w:b/>
          <w:bCs/>
          <w:noProof/>
          <w:szCs w:val="22"/>
        </w:rPr>
        <w:t>.</w:t>
      </w:r>
      <w:r w:rsidR="70E0F62E" w:rsidRPr="28BCDB05">
        <w:rPr>
          <w:b/>
          <w:bCs/>
          <w:noProof/>
        </w:rPr>
        <w:t>1</w:t>
      </w:r>
    </w:p>
    <w:p w14:paraId="4C9ECCED" w14:textId="77777777" w:rsidR="00246114" w:rsidRPr="00F82010" w:rsidRDefault="00246114" w:rsidP="00607F51">
      <w:pPr>
        <w:spacing w:after="0" w:line="240" w:lineRule="auto"/>
        <w:rPr>
          <w:b/>
          <w:bCs/>
        </w:rPr>
      </w:pPr>
      <w:r w:rsidRPr="00F82010">
        <w:rPr>
          <w:b/>
          <w:bCs/>
        </w:rPr>
        <w:t>Document for:</w:t>
      </w:r>
      <w:bookmarkStart w:id="7" w:name="DocumentFor"/>
      <w:bookmarkEnd w:id="7"/>
      <w:r w:rsidRPr="00F82010">
        <w:rPr>
          <w:b/>
          <w:bCs/>
        </w:rPr>
        <w:t xml:space="preserve"> Discussion and Decision</w:t>
      </w:r>
    </w:p>
    <w:p w14:paraId="0CBFDA05" w14:textId="77777777" w:rsidR="00607F51" w:rsidRDefault="00607F51" w:rsidP="00607F51">
      <w:pPr>
        <w:pBdr>
          <w:bottom w:val="single" w:sz="12" w:space="1" w:color="auto"/>
        </w:pBdr>
      </w:pPr>
    </w:p>
    <w:p w14:paraId="1BF4AB94" w14:textId="4AB15A78" w:rsidR="00BB6E35" w:rsidRDefault="00BB6E35" w:rsidP="00F415F5">
      <w:pPr>
        <w:pStyle w:val="Heading2"/>
        <w:numPr>
          <w:ilvl w:val="0"/>
          <w:numId w:val="5"/>
        </w:numPr>
      </w:pPr>
      <w:r>
        <w:t>Introduction</w:t>
      </w:r>
    </w:p>
    <w:p w14:paraId="3305A87F" w14:textId="06F8BFA9" w:rsidR="007A5A72" w:rsidRDefault="00BB6E35" w:rsidP="00E82A3C">
      <w:r>
        <w:t xml:space="preserve">This document </w:t>
      </w:r>
      <w:r w:rsidR="00BF190D">
        <w:t xml:space="preserve">details </w:t>
      </w:r>
      <w:r w:rsidR="00284663">
        <w:t xml:space="preserve">analysis for </w:t>
      </w:r>
      <w:r w:rsidR="00FE0BEE" w:rsidRPr="00CD5798">
        <w:t xml:space="preserve">inventory completion time </w:t>
      </w:r>
      <w:r w:rsidR="007A5A72">
        <w:t xml:space="preserve">for </w:t>
      </w:r>
      <w:r w:rsidR="00284663">
        <w:t xml:space="preserve">multiple </w:t>
      </w:r>
      <w:r w:rsidR="007A5A72">
        <w:t>Ambient IoT</w:t>
      </w:r>
      <w:r w:rsidR="00284663">
        <w:t xml:space="preserve"> devices.</w:t>
      </w:r>
    </w:p>
    <w:p w14:paraId="1CDF13D1" w14:textId="77777777" w:rsidR="002A257F" w:rsidRDefault="002A257F" w:rsidP="002A257F">
      <w:pPr>
        <w:pBdr>
          <w:bottom w:val="single" w:sz="12" w:space="1" w:color="auto"/>
        </w:pBdr>
      </w:pPr>
    </w:p>
    <w:p w14:paraId="35080CD9" w14:textId="4BEB5ACF" w:rsidR="002A257F" w:rsidRDefault="00694A74" w:rsidP="002A257F">
      <w:pPr>
        <w:pStyle w:val="Heading2"/>
        <w:numPr>
          <w:ilvl w:val="0"/>
          <w:numId w:val="5"/>
        </w:numPr>
      </w:pPr>
      <w:r>
        <w:t>Abbreviations</w:t>
      </w:r>
    </w:p>
    <w:p w14:paraId="6608CAE1" w14:textId="77777777" w:rsidR="007E7974" w:rsidRDefault="007E7974" w:rsidP="007E7974">
      <w:pPr>
        <w:spacing w:after="0"/>
      </w:pPr>
      <w:r>
        <w:t>ES – Energy Storage</w:t>
      </w:r>
    </w:p>
    <w:p w14:paraId="6891DC07" w14:textId="77777777" w:rsidR="007E7974" w:rsidRDefault="007E7974" w:rsidP="007E7974">
      <w:pPr>
        <w:spacing w:after="0"/>
      </w:pPr>
      <w:r>
        <w:t>EH – Energy Harvesting</w:t>
      </w:r>
    </w:p>
    <w:p w14:paraId="5AE45892" w14:textId="2CE51135" w:rsidR="45891730" w:rsidRDefault="45891730" w:rsidP="1687E373">
      <w:pPr>
        <w:spacing w:after="0"/>
      </w:pPr>
      <w:r>
        <w:t>BS – Base Station</w:t>
      </w:r>
      <w:r w:rsidR="5A7E6CD8">
        <w:t xml:space="preserve"> (also referred to as a Reader)</w:t>
      </w:r>
    </w:p>
    <w:p w14:paraId="0F26B92D" w14:textId="522CF19C" w:rsidR="0075457F" w:rsidRDefault="0075457F" w:rsidP="1687E373">
      <w:pPr>
        <w:spacing w:after="0"/>
      </w:pPr>
      <w:r>
        <w:t xml:space="preserve">PCE – Power Conversion Efficiency </w:t>
      </w:r>
    </w:p>
    <w:p w14:paraId="7C7A46BF" w14:textId="77777777" w:rsidR="002A257F" w:rsidRDefault="002A257F" w:rsidP="0092789A">
      <w:pPr>
        <w:pBdr>
          <w:bottom w:val="single" w:sz="12" w:space="1" w:color="auto"/>
        </w:pBdr>
      </w:pPr>
    </w:p>
    <w:p w14:paraId="32A661DB" w14:textId="4D225792" w:rsidR="0092789A" w:rsidRDefault="0092789A" w:rsidP="002A257F">
      <w:pPr>
        <w:pStyle w:val="Heading2"/>
        <w:numPr>
          <w:ilvl w:val="0"/>
          <w:numId w:val="5"/>
        </w:numPr>
      </w:pPr>
      <w:r>
        <w:t>Background</w:t>
      </w:r>
    </w:p>
    <w:p w14:paraId="6A647315" w14:textId="4516CF57" w:rsidR="00395E13" w:rsidRDefault="00395E13" w:rsidP="00FB3EA5">
      <w:r>
        <w:t>F</w:t>
      </w:r>
      <w:r w:rsidRPr="00CD5798">
        <w:t>or inventory completion time, the relevant RAN</w:t>
      </w:r>
      <w:r w:rsidR="00DD3DDC">
        <w:t>1</w:t>
      </w:r>
      <w:r w:rsidRPr="00CD5798">
        <w:t xml:space="preserve"> agreements are listed below</w:t>
      </w:r>
      <w:r w:rsidR="00A548BF">
        <w:t>:</w:t>
      </w:r>
    </w:p>
    <w:p w14:paraId="03227D68" w14:textId="083EC050" w:rsidR="00427A8F" w:rsidRPr="00F415F5" w:rsidRDefault="007D48BA" w:rsidP="00FB3EA5">
      <w:r>
        <w:rPr>
          <w:noProof/>
        </w:rPr>
        <mc:AlternateContent>
          <mc:Choice Requires="wps">
            <w:drawing>
              <wp:anchor distT="45720" distB="45720" distL="114300" distR="114300" simplePos="0" relativeHeight="251658240" behindDoc="0" locked="0" layoutInCell="1" allowOverlap="1" wp14:anchorId="5002AF4B" wp14:editId="720CFC94">
                <wp:simplePos x="0" y="0"/>
                <wp:positionH relativeFrom="margin">
                  <wp:align>left</wp:align>
                </wp:positionH>
                <wp:positionV relativeFrom="paragraph">
                  <wp:posOffset>295275</wp:posOffset>
                </wp:positionV>
                <wp:extent cx="6002655" cy="1404620"/>
                <wp:effectExtent l="0" t="0" r="17145" b="10160"/>
                <wp:wrapSquare wrapText="r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655" cy="1404620"/>
                        </a:xfrm>
                        <a:prstGeom prst="rect">
                          <a:avLst/>
                        </a:prstGeom>
                        <a:solidFill>
                          <a:srgbClr val="FFFFFF"/>
                        </a:solidFill>
                        <a:ln w="9525">
                          <a:solidFill>
                            <a:srgbClr val="000000"/>
                          </a:solidFill>
                          <a:miter lim="800000"/>
                          <a:headEnd/>
                          <a:tailEnd/>
                        </a:ln>
                      </wps:spPr>
                      <wps:txbx>
                        <w:txbxContent>
                          <w:p w14:paraId="00C1D8F9" w14:textId="77777777" w:rsidR="00427A8F" w:rsidRPr="0049702A" w:rsidRDefault="00427A8F" w:rsidP="0049702A">
                            <w:pPr>
                              <w:spacing w:after="0" w:line="240" w:lineRule="auto"/>
                              <w:rPr>
                                <w:rFonts w:asciiTheme="majorBidi" w:eastAsia="DengXian" w:hAnsiTheme="majorBidi" w:cstheme="majorBidi"/>
                                <w:szCs w:val="20"/>
                                <w:lang w:eastAsia="zh-CN"/>
                              </w:rPr>
                            </w:pPr>
                            <w:r w:rsidRPr="0049702A">
                              <w:rPr>
                                <w:rFonts w:asciiTheme="majorBidi" w:eastAsia="DengXian" w:hAnsiTheme="majorBidi" w:cstheme="majorBidi"/>
                                <w:szCs w:val="20"/>
                                <w:lang w:eastAsia="zh-CN"/>
                              </w:rPr>
                              <w:t>Inventory completion time for multiple A-IoT devices</w:t>
                            </w:r>
                          </w:p>
                          <w:p w14:paraId="0B80B20E" w14:textId="171D26A2" w:rsidR="00427A8F" w:rsidRPr="007D48BA" w:rsidRDefault="00427A8F" w:rsidP="0049702A">
                            <w:pPr>
                              <w:pStyle w:val="ListParagraph"/>
                              <w:numPr>
                                <w:ilvl w:val="0"/>
                                <w:numId w:val="8"/>
                              </w:numPr>
                              <w:spacing w:after="0" w:line="240" w:lineRule="auto"/>
                              <w:ind w:left="851"/>
                              <w:contextualSpacing w:val="0"/>
                              <w:rPr>
                                <w:rFonts w:asciiTheme="majorBidi" w:hAnsiTheme="majorBidi" w:cstheme="majorBidi"/>
                              </w:rPr>
                            </w:pPr>
                            <w:r w:rsidRPr="007D48BA">
                              <w:rPr>
                                <w:rFonts w:asciiTheme="majorBidi" w:eastAsia="DengXian" w:hAnsiTheme="majorBidi" w:cstheme="majorBidi"/>
                                <w:szCs w:val="20"/>
                                <w:lang w:eastAsia="zh-CN"/>
                              </w:rPr>
                              <w:t>For inventory-only use case, the ‘</w:t>
                            </w:r>
                            <w:r w:rsidRPr="007D48BA">
                              <w:rPr>
                                <w:rFonts w:asciiTheme="majorBidi" w:eastAsia="DengXian" w:hAnsiTheme="majorBidi" w:cstheme="majorBidi"/>
                                <w:i/>
                                <w:iCs/>
                                <w:szCs w:val="20"/>
                                <w:lang w:eastAsia="zh-CN"/>
                              </w:rPr>
                              <w:t>Inventory completion time for multiple A-IoT devices</w:t>
                            </w:r>
                            <w:r w:rsidRPr="007D48BA">
                              <w:rPr>
                                <w:rFonts w:asciiTheme="majorBidi" w:eastAsia="DengXian" w:hAnsiTheme="majorBidi" w:cstheme="majorBidi"/>
                                <w:szCs w:val="20"/>
                                <w:lang w:eastAsia="zh-CN"/>
                              </w:rPr>
                              <w:t>’ is defined as the time a reader successfully completed the inventory process for </w:t>
                            </w:r>
                            <w:r w:rsidRPr="003F2D37">
                              <w:rPr>
                                <w:rFonts w:asciiTheme="majorBidi" w:eastAsia="DengXian" w:hAnsiTheme="majorBidi" w:cstheme="majorBidi"/>
                                <w:b/>
                                <w:bCs/>
                                <w:szCs w:val="20"/>
                                <w:lang w:eastAsia="zh-CN"/>
                              </w:rPr>
                              <w:t>at least 99%</w:t>
                            </w:r>
                            <w:r w:rsidRPr="007D48BA">
                              <w:rPr>
                                <w:rFonts w:asciiTheme="majorBidi" w:eastAsia="DengXian" w:hAnsiTheme="majorBidi" w:cstheme="majorBidi"/>
                                <w:szCs w:val="20"/>
                                <w:lang w:eastAsia="zh-CN"/>
                              </w:rPr>
                              <w:t xml:space="preserve"> of all A-IoT devices within the coverage of the reader, assuming device density of </w:t>
                            </w:r>
                            <w:r w:rsidRPr="003F2D37">
                              <w:rPr>
                                <w:rFonts w:asciiTheme="majorBidi" w:eastAsia="DengXian" w:hAnsiTheme="majorBidi" w:cstheme="majorBidi"/>
                                <w:b/>
                                <w:bCs/>
                                <w:szCs w:val="20"/>
                                <w:lang w:eastAsia="zh-CN"/>
                              </w:rPr>
                              <w:t>1.5 devices per m</w:t>
                            </w:r>
                            <w:r w:rsidRPr="003F2D37">
                              <w:rPr>
                                <w:rFonts w:asciiTheme="majorBidi" w:eastAsia="DengXian" w:hAnsiTheme="majorBidi" w:cstheme="majorBidi"/>
                                <w:b/>
                                <w:bCs/>
                                <w:szCs w:val="20"/>
                                <w:vertAlign w:val="superscript"/>
                                <w:lang w:eastAsia="zh-CN"/>
                              </w:rPr>
                              <w:t>2</w:t>
                            </w:r>
                            <w:r w:rsidRPr="007D48BA">
                              <w:rPr>
                                <w:rFonts w:asciiTheme="majorBidi" w:eastAsia="DengXian" w:hAnsiTheme="majorBidi" w:cstheme="majorBidi"/>
                                <w:szCs w:val="20"/>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19914783">
              <v:shapetype id="_x0000_t202" coordsize="21600,21600" o:spt="202" path="m,l,21600r21600,l21600,xe" w14:anchorId="5002AF4B">
                <v:stroke joinstyle="miter"/>
                <v:path gradientshapeok="t" o:connecttype="rect"/>
              </v:shapetype>
              <v:shape id="Text Box 2" style="position:absolute;margin-left:0;margin-top:23.25pt;width:472.6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">
                <v:textbox style="mso-fit-shape-to-text:t">
                  <w:txbxContent>
                    <w:p w:rsidRPr="0049702A" w:rsidR="00427A8F" w:rsidP="0049702A" w:rsidRDefault="00427A8F" w14:paraId="7E26FEB7" w14:textId="77777777">
                      <w:pPr>
                        <w:spacing w:after="0" w:line="240" w:lineRule="auto"/>
                        <w:rPr>
                          <w:rFonts w:eastAsia="DengXian" w:asciiTheme="majorBidi" w:hAnsiTheme="majorBidi" w:cstheme="majorBidi"/>
                          <w:szCs w:val="20"/>
                          <w:lang w:eastAsia="zh-CN"/>
                        </w:rPr>
                      </w:pPr>
                      <w:r w:rsidRPr="0049702A">
                        <w:rPr>
                          <w:rFonts w:eastAsia="DengXian" w:asciiTheme="majorBidi" w:hAnsiTheme="majorBidi" w:cstheme="majorBidi"/>
                          <w:szCs w:val="20"/>
                          <w:lang w:eastAsia="zh-CN"/>
                        </w:rPr>
                        <w:t>Inventory completion time for multiple A-IoT devices</w:t>
                      </w:r>
                    </w:p>
                    <w:p w:rsidRPr="007D48BA" w:rsidR="00427A8F" w:rsidP="0049702A" w:rsidRDefault="00427A8F" w14:paraId="77E26553" w14:textId="171D26A2">
                      <w:pPr>
                        <w:pStyle w:val="ListParagraph"/>
                        <w:numPr>
                          <w:ilvl w:val="0"/>
                          <w:numId w:val="5"/>
                        </w:numPr>
                        <w:spacing w:after="0" w:line="240" w:lineRule="auto"/>
                        <w:ind w:left="851"/>
                        <w:contextualSpacing w:val="0"/>
                        <w:rPr>
                          <w:rFonts w:asciiTheme="majorBidi" w:hAnsiTheme="majorBidi" w:cstheme="majorBidi"/>
                        </w:rPr>
                      </w:pPr>
                      <w:r w:rsidRPr="007D48BA">
                        <w:rPr>
                          <w:rFonts w:eastAsia="DengXian" w:asciiTheme="majorBidi" w:hAnsiTheme="majorBidi" w:cstheme="majorBidi"/>
                          <w:szCs w:val="20"/>
                          <w:lang w:eastAsia="zh-CN"/>
                        </w:rPr>
                        <w:t>For inventory-only use case, the ‘</w:t>
                      </w:r>
                      <w:r w:rsidRPr="007D48BA">
                        <w:rPr>
                          <w:rFonts w:eastAsia="DengXian" w:asciiTheme="majorBidi" w:hAnsiTheme="majorBidi" w:cstheme="majorBidi"/>
                          <w:i/>
                          <w:iCs/>
                          <w:szCs w:val="20"/>
                          <w:lang w:eastAsia="zh-CN"/>
                        </w:rPr>
                        <w:t>Inventory completion time for multiple A-IoT devices</w:t>
                      </w:r>
                      <w:r w:rsidRPr="007D48BA">
                        <w:rPr>
                          <w:rFonts w:eastAsia="DengXian" w:asciiTheme="majorBidi" w:hAnsiTheme="majorBidi" w:cstheme="majorBidi"/>
                          <w:szCs w:val="20"/>
                          <w:lang w:eastAsia="zh-CN"/>
                        </w:rPr>
                        <w:t>’ is defined as the time a reader successfully completed the inventory process for </w:t>
                      </w:r>
                      <w:r w:rsidRPr="003F2D37">
                        <w:rPr>
                          <w:rFonts w:eastAsia="DengXian" w:asciiTheme="majorBidi" w:hAnsiTheme="majorBidi" w:cstheme="majorBidi"/>
                          <w:b/>
                          <w:bCs/>
                          <w:szCs w:val="20"/>
                          <w:lang w:eastAsia="zh-CN"/>
                        </w:rPr>
                        <w:t>at least 99%</w:t>
                      </w:r>
                      <w:r w:rsidRPr="007D48BA">
                        <w:rPr>
                          <w:rFonts w:eastAsia="DengXian" w:asciiTheme="majorBidi" w:hAnsiTheme="majorBidi" w:cstheme="majorBidi"/>
                          <w:szCs w:val="20"/>
                          <w:lang w:eastAsia="zh-CN"/>
                        </w:rPr>
                        <w:t xml:space="preserve"> of all A-IoT devices within the coverage of the reader, assuming device density of </w:t>
                      </w:r>
                      <w:r w:rsidRPr="003F2D37">
                        <w:rPr>
                          <w:rFonts w:eastAsia="DengXian" w:asciiTheme="majorBidi" w:hAnsiTheme="majorBidi" w:cstheme="majorBidi"/>
                          <w:b/>
                          <w:bCs/>
                          <w:szCs w:val="20"/>
                          <w:lang w:eastAsia="zh-CN"/>
                        </w:rPr>
                        <w:t>1.5 devices per m</w:t>
                      </w:r>
                      <w:r w:rsidRPr="003F2D37">
                        <w:rPr>
                          <w:rFonts w:eastAsia="DengXian" w:asciiTheme="majorBidi" w:hAnsiTheme="majorBidi" w:cstheme="majorBidi"/>
                          <w:b/>
                          <w:bCs/>
                          <w:szCs w:val="20"/>
                          <w:vertAlign w:val="superscript"/>
                          <w:lang w:eastAsia="zh-CN"/>
                        </w:rPr>
                        <w:t>2</w:t>
                      </w:r>
                      <w:r w:rsidRPr="007D48BA">
                        <w:rPr>
                          <w:rFonts w:eastAsia="DengXian" w:asciiTheme="majorBidi" w:hAnsiTheme="majorBidi" w:cstheme="majorBidi"/>
                          <w:szCs w:val="20"/>
                          <w:lang w:eastAsia="zh-CN"/>
                        </w:rPr>
                        <w:t>.</w:t>
                      </w:r>
                    </w:p>
                  </w:txbxContent>
                </v:textbox>
                <w10:wrap type="square" side="right" anchorx="margin"/>
              </v:shape>
            </w:pict>
          </mc:Fallback>
        </mc:AlternateContent>
      </w:r>
      <w:r w:rsidR="0049702A">
        <w:t xml:space="preserve">In </w:t>
      </w:r>
      <w:r w:rsidR="00B40EBF">
        <w:t>RAN</w:t>
      </w:r>
      <w:r w:rsidR="00FB3EA5">
        <w:t>1#118</w:t>
      </w:r>
      <w:r w:rsidR="0049702A">
        <w:t>, the following was agreed</w:t>
      </w:r>
      <w:r w:rsidR="00A86DF2">
        <w:t>:</w:t>
      </w:r>
    </w:p>
    <w:p w14:paraId="52AF85B0" w14:textId="5A7E4EEE" w:rsidR="0049702A" w:rsidRDefault="00AB2EAB" w:rsidP="0049702A">
      <w:r>
        <w:rPr>
          <w:noProof/>
        </w:rPr>
        <mc:AlternateContent>
          <mc:Choice Requires="wps">
            <w:drawing>
              <wp:anchor distT="45720" distB="45720" distL="114300" distR="114300" simplePos="0" relativeHeight="251658241" behindDoc="0" locked="0" layoutInCell="1" allowOverlap="1" wp14:anchorId="11AEF808" wp14:editId="3AA6D608">
                <wp:simplePos x="0" y="0"/>
                <wp:positionH relativeFrom="margin">
                  <wp:align>left</wp:align>
                </wp:positionH>
                <wp:positionV relativeFrom="paragraph">
                  <wp:posOffset>1206500</wp:posOffset>
                </wp:positionV>
                <wp:extent cx="6002655" cy="1404620"/>
                <wp:effectExtent l="0" t="0" r="17145" b="12700"/>
                <wp:wrapSquare wrapText="right"/>
                <wp:docPr id="13325072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655" cy="1404620"/>
                        </a:xfrm>
                        <a:prstGeom prst="rect">
                          <a:avLst/>
                        </a:prstGeom>
                        <a:solidFill>
                          <a:srgbClr val="FFFFFF"/>
                        </a:solidFill>
                        <a:ln w="9525">
                          <a:solidFill>
                            <a:srgbClr val="000000"/>
                          </a:solidFill>
                          <a:miter lim="800000"/>
                          <a:headEnd/>
                          <a:tailEnd/>
                        </a:ln>
                      </wps:spPr>
                      <wps:txbx>
                        <w:txbxContent>
                          <w:p w14:paraId="0FA1F7B4" w14:textId="77777777" w:rsidR="00AB2EAB" w:rsidRPr="00B13070" w:rsidRDefault="00AB2EAB" w:rsidP="00AB2EAB">
                            <w:pPr>
                              <w:pStyle w:val="ListParagraph"/>
                              <w:ind w:left="0"/>
                              <w:rPr>
                                <w:rFonts w:ascii="Times New Roman" w:eastAsia="DengXian" w:hAnsi="Times New Roman"/>
                                <w:lang w:eastAsia="zh-CN"/>
                              </w:rPr>
                            </w:pPr>
                            <w:r w:rsidRPr="00B13070">
                              <w:rPr>
                                <w:rFonts w:ascii="Times New Roman" w:eastAsia="DengXian" w:hAnsi="Times New Roman"/>
                                <w:szCs w:val="20"/>
                                <w:lang w:eastAsia="zh-CN"/>
                              </w:rPr>
                              <w:t>The maximum distance targets are set separately for device 1, device 2a, device 2b, respectively</w:t>
                            </w:r>
                          </w:p>
                          <w:p w14:paraId="53A87AE6" w14:textId="77777777" w:rsidR="00AB2EAB" w:rsidRPr="0049702A" w:rsidRDefault="00AB2EAB" w:rsidP="00AB2EAB">
                            <w:pPr>
                              <w:pStyle w:val="ListParagraph"/>
                              <w:numPr>
                                <w:ilvl w:val="0"/>
                                <w:numId w:val="8"/>
                              </w:numPr>
                              <w:spacing w:after="0" w:line="240" w:lineRule="auto"/>
                              <w:ind w:left="851"/>
                              <w:contextualSpacing w:val="0"/>
                              <w:rPr>
                                <w:rFonts w:ascii="Times New Roman" w:eastAsia="DengXian" w:hAnsi="Times New Roman"/>
                                <w:szCs w:val="20"/>
                                <w:lang w:eastAsia="zh-CN"/>
                              </w:rPr>
                            </w:pPr>
                            <w:r w:rsidRPr="0049702A">
                              <w:rPr>
                                <w:rFonts w:ascii="Times New Roman" w:eastAsia="DengXian" w:hAnsi="Times New Roman"/>
                                <w:szCs w:val="20"/>
                                <w:lang w:eastAsia="zh-CN"/>
                              </w:rPr>
                              <w:t xml:space="preserve">FFS detailed values and RAN1 can further decide the target within in the range of </w:t>
                            </w:r>
                            <w:r w:rsidRPr="003F2D37">
                              <w:rPr>
                                <w:rFonts w:ascii="Times New Roman" w:eastAsia="DengXian" w:hAnsi="Times New Roman"/>
                                <w:b/>
                                <w:bCs/>
                                <w:szCs w:val="20"/>
                                <w:lang w:eastAsia="zh-CN"/>
                              </w:rPr>
                              <w:t>10m to 50m</w:t>
                            </w:r>
                            <w:r w:rsidRPr="0049702A">
                              <w:rPr>
                                <w:rFonts w:ascii="Times New Roman" w:eastAsia="DengXian" w:hAnsi="Times New Roman"/>
                                <w:szCs w:val="20"/>
                                <w:lang w:eastAsia="zh-CN"/>
                              </w:rPr>
                              <w:t xml:space="preserve"> after link budget study.</w:t>
                            </w:r>
                          </w:p>
                          <w:p w14:paraId="291A5ECC" w14:textId="017FA07A" w:rsidR="00AB2EAB" w:rsidRPr="007D48BA" w:rsidRDefault="00AB2EAB" w:rsidP="00AB2EAB">
                            <w:pPr>
                              <w:pStyle w:val="ListParagraph"/>
                              <w:numPr>
                                <w:ilvl w:val="0"/>
                                <w:numId w:val="8"/>
                              </w:numPr>
                              <w:spacing w:after="0" w:line="240" w:lineRule="auto"/>
                              <w:ind w:left="851"/>
                              <w:contextualSpacing w:val="0"/>
                              <w:rPr>
                                <w:rFonts w:asciiTheme="majorBidi" w:hAnsiTheme="majorBidi" w:cstheme="majorBidi"/>
                              </w:rPr>
                            </w:pPr>
                            <w:r w:rsidRPr="0049702A">
                              <w:rPr>
                                <w:rFonts w:ascii="Times New Roman" w:eastAsia="DengXian" w:hAnsi="Times New Roman"/>
                                <w:szCs w:val="20"/>
                                <w:lang w:eastAsia="zh-CN"/>
                              </w:rPr>
                              <w:t>FFS whether to set different values for different scenario</w:t>
                            </w:r>
                            <w:r>
                              <w:rPr>
                                <w:rFonts w:ascii="Times New Roman" w:eastAsia="DengXian" w:hAnsi="Times New Roman"/>
                                <w:szCs w:val="20"/>
                                <w:lang w:eastAsia="zh-CN"/>
                              </w:rPr>
                              <w: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7B99C613">
              <v:shape id="_x0000_s1027" style="position:absolute;margin-left:0;margin-top:95pt;width:472.65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" w14:anchorId="11AEF808">
                <v:textbox style="mso-fit-shape-to-text:t">
                  <w:txbxContent>
                    <w:p w:rsidRPr="00B13070" w:rsidR="00AB2EAB" w:rsidP="00AB2EAB" w:rsidRDefault="00AB2EAB" w14:paraId="50494676" w14:textId="77777777">
                      <w:pPr>
                        <w:pStyle w:val="ListParagraph"/>
                        <w:ind w:left="0"/>
                        <w:rPr>
                          <w:rFonts w:ascii="Times New Roman" w:hAnsi="Times New Roman" w:eastAsia="DengXian"/>
                          <w:lang w:eastAsia="zh-CN"/>
                        </w:rPr>
                      </w:pPr>
                      <w:r w:rsidRPr="00B13070">
                        <w:rPr>
                          <w:rFonts w:ascii="Times New Roman" w:hAnsi="Times New Roman" w:eastAsia="DengXian"/>
                          <w:szCs w:val="20"/>
                          <w:lang w:eastAsia="zh-CN"/>
                        </w:rPr>
                        <w:t>The maximum distance targets are set separately for device 1, device 2a, device 2b, respectively</w:t>
                      </w:r>
                    </w:p>
                    <w:p w:rsidRPr="0049702A" w:rsidR="00AB2EAB" w:rsidP="00AB2EAB" w:rsidRDefault="00AB2EAB" w14:paraId="7F52A7AC" w14:textId="77777777">
                      <w:pPr>
                        <w:pStyle w:val="ListParagraph"/>
                        <w:numPr>
                          <w:ilvl w:val="0"/>
                          <w:numId w:val="5"/>
                        </w:numPr>
                        <w:spacing w:after="0" w:line="240" w:lineRule="auto"/>
                        <w:ind w:left="851"/>
                        <w:contextualSpacing w:val="0"/>
                        <w:rPr>
                          <w:rFonts w:ascii="Times New Roman" w:hAnsi="Times New Roman" w:eastAsia="DengXian"/>
                          <w:szCs w:val="20"/>
                          <w:lang w:eastAsia="zh-CN"/>
                        </w:rPr>
                      </w:pPr>
                      <w:r w:rsidRPr="0049702A">
                        <w:rPr>
                          <w:rFonts w:ascii="Times New Roman" w:hAnsi="Times New Roman" w:eastAsia="DengXian"/>
                          <w:szCs w:val="20"/>
                          <w:lang w:eastAsia="zh-CN"/>
                        </w:rPr>
                        <w:t xml:space="preserve">FFS detailed values and RAN1 can further decide the target within in the range of </w:t>
                      </w:r>
                      <w:r w:rsidRPr="003F2D37">
                        <w:rPr>
                          <w:rFonts w:ascii="Times New Roman" w:hAnsi="Times New Roman" w:eastAsia="DengXian"/>
                          <w:b/>
                          <w:bCs/>
                          <w:szCs w:val="20"/>
                          <w:lang w:eastAsia="zh-CN"/>
                        </w:rPr>
                        <w:t>10m to 50m</w:t>
                      </w:r>
                      <w:r w:rsidRPr="0049702A">
                        <w:rPr>
                          <w:rFonts w:ascii="Times New Roman" w:hAnsi="Times New Roman" w:eastAsia="DengXian"/>
                          <w:szCs w:val="20"/>
                          <w:lang w:eastAsia="zh-CN"/>
                        </w:rPr>
                        <w:t xml:space="preserve"> after link budget study.</w:t>
                      </w:r>
                    </w:p>
                    <w:p w:rsidRPr="007D48BA" w:rsidR="00AB2EAB" w:rsidP="00AB2EAB" w:rsidRDefault="00AB2EAB" w14:paraId="4E4EA968" w14:textId="017FA07A">
                      <w:pPr>
                        <w:pStyle w:val="ListParagraph"/>
                        <w:numPr>
                          <w:ilvl w:val="0"/>
                          <w:numId w:val="5"/>
                        </w:numPr>
                        <w:spacing w:after="0" w:line="240" w:lineRule="auto"/>
                        <w:ind w:left="851"/>
                        <w:contextualSpacing w:val="0"/>
                        <w:rPr>
                          <w:rFonts w:asciiTheme="majorBidi" w:hAnsiTheme="majorBidi" w:cstheme="majorBidi"/>
                        </w:rPr>
                      </w:pPr>
                      <w:r w:rsidRPr="0049702A">
                        <w:rPr>
                          <w:rFonts w:ascii="Times New Roman" w:hAnsi="Times New Roman" w:eastAsia="DengXian"/>
                          <w:szCs w:val="20"/>
                          <w:lang w:eastAsia="zh-CN"/>
                        </w:rPr>
                        <w:t>FFS whether to set different values for different scenario</w:t>
                      </w:r>
                      <w:r>
                        <w:rPr>
                          <w:rFonts w:ascii="Times New Roman" w:hAnsi="Times New Roman" w:eastAsia="DengXian"/>
                          <w:szCs w:val="20"/>
                          <w:lang w:eastAsia="zh-CN"/>
                        </w:rPr>
                        <w:t>s</w:t>
                      </w:r>
                    </w:p>
                  </w:txbxContent>
                </v:textbox>
                <w10:wrap type="square" side="right" anchorx="margin"/>
              </v:shape>
            </w:pict>
          </mc:Fallback>
        </mc:AlternateContent>
      </w:r>
      <w:r w:rsidR="0049702A">
        <w:t>In RAN1#116bis, the following was agreed:</w:t>
      </w:r>
    </w:p>
    <w:p w14:paraId="1246353E" w14:textId="0CA78DE2" w:rsidR="00E64DD2" w:rsidRDefault="001A0918" w:rsidP="00E64DD2">
      <w:r>
        <w:rPr>
          <w:noProof/>
        </w:rPr>
        <w:lastRenderedPageBreak/>
        <mc:AlternateContent>
          <mc:Choice Requires="wps">
            <w:drawing>
              <wp:anchor distT="45720" distB="45720" distL="114300" distR="114300" simplePos="0" relativeHeight="251658242" behindDoc="0" locked="0" layoutInCell="1" allowOverlap="1" wp14:anchorId="2A754E70" wp14:editId="3F82B2F4">
                <wp:simplePos x="0" y="0"/>
                <wp:positionH relativeFrom="margin">
                  <wp:align>left</wp:align>
                </wp:positionH>
                <wp:positionV relativeFrom="paragraph">
                  <wp:posOffset>232410</wp:posOffset>
                </wp:positionV>
                <wp:extent cx="6002655" cy="1404620"/>
                <wp:effectExtent l="0" t="0" r="17145" b="24765"/>
                <wp:wrapSquare wrapText="right"/>
                <wp:docPr id="12258753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235" cy="1404620"/>
                        </a:xfrm>
                        <a:prstGeom prst="rect">
                          <a:avLst/>
                        </a:prstGeom>
                        <a:solidFill>
                          <a:srgbClr val="FFFFFF"/>
                        </a:solidFill>
                        <a:ln w="9525">
                          <a:solidFill>
                            <a:srgbClr val="000000"/>
                          </a:solidFill>
                          <a:miter lim="800000"/>
                          <a:headEnd/>
                          <a:tailEnd/>
                        </a:ln>
                      </wps:spPr>
                      <wps:txbx>
                        <w:txbxContent>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2504"/>
                              <w:gridCol w:w="2413"/>
                              <w:gridCol w:w="2769"/>
                            </w:tblGrid>
                            <w:tr w:rsidR="001A0918" w14:paraId="5D0B19B1" w14:textId="77777777" w:rsidTr="00EF6CE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1F6161C3" w14:textId="77777777" w:rsidR="001A0918" w:rsidRDefault="001A0918" w:rsidP="001A0918">
                                  <w:pPr>
                                    <w:pStyle w:val="NormalWeb"/>
                                    <w:snapToGrid w:val="0"/>
                                    <w:spacing w:beforeAutospacing="0" w:afterAutospacing="0"/>
                                    <w:jc w:val="center"/>
                                    <w:rPr>
                                      <w:sz w:val="20"/>
                                      <w:szCs w:val="20"/>
                                    </w:rPr>
                                  </w:pPr>
                                  <w:r>
                                    <w:rPr>
                                      <w:rFonts w:eastAsia="DengXian"/>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75F03A65" w14:textId="77777777" w:rsidR="001A0918" w:rsidRDefault="001A0918" w:rsidP="001A0918">
                                  <w:pPr>
                                    <w:pStyle w:val="NormalWeb"/>
                                    <w:snapToGrid w:val="0"/>
                                    <w:spacing w:beforeAutospacing="0" w:afterAutospacing="0"/>
                                    <w:jc w:val="center"/>
                                    <w:rPr>
                                      <w:sz w:val="20"/>
                                      <w:szCs w:val="20"/>
                                    </w:rPr>
                                  </w:pPr>
                                  <w:r>
                                    <w:rPr>
                                      <w:rFonts w:eastAsia="DengXian"/>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1BFD3C9D" w14:textId="77777777" w:rsidR="001A0918" w:rsidRDefault="001A0918" w:rsidP="001A0918">
                                  <w:pPr>
                                    <w:pStyle w:val="NormalWeb"/>
                                    <w:snapToGrid w:val="0"/>
                                    <w:spacing w:beforeAutospacing="0" w:afterAutospacing="0"/>
                                    <w:jc w:val="center"/>
                                    <w:rPr>
                                      <w:rFonts w:eastAsia="DengXian"/>
                                      <w:b/>
                                      <w:sz w:val="20"/>
                                      <w:szCs w:val="20"/>
                                      <w:lang w:bidi="ar"/>
                                    </w:rPr>
                                  </w:pPr>
                                  <w:r>
                                    <w:rPr>
                                      <w:rFonts w:eastAsia="DengXian"/>
                                      <w:b/>
                                      <w:sz w:val="20"/>
                                      <w:szCs w:val="20"/>
                                      <w:lang w:bidi="ar"/>
                                    </w:rPr>
                                    <w:t>Assumptions for D2T2</w:t>
                                  </w:r>
                                </w:p>
                              </w:tc>
                            </w:tr>
                            <w:tr w:rsidR="001A0918" w14:paraId="2FA61855" w14:textId="77777777" w:rsidTr="00EF6CE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DE58028" w14:textId="77777777" w:rsidR="001A0918" w:rsidRDefault="001A0918" w:rsidP="001A0918">
                                  <w:pPr>
                                    <w:snapToGrid w:val="0"/>
                                    <w:rPr>
                                      <w:rFonts w:ascii="Times New Roman" w:hAnsi="Times New Roman"/>
                                    </w:rPr>
                                  </w:pPr>
                                  <w:r>
                                    <w:rPr>
                                      <w:rFonts w:ascii="Times New Roman" w:eastAsia="SimSun"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87244BD" w14:textId="77777777" w:rsidR="001A0918" w:rsidRDefault="001A0918" w:rsidP="001A0918">
                                  <w:pPr>
                                    <w:snapToGrid w:val="0"/>
                                    <w:rPr>
                                      <w:rFonts w:ascii="Times New Roman" w:eastAsia="SimSun" w:hAnsi="Times New Roman"/>
                                      <w:szCs w:val="20"/>
                                      <w:lang w:eastAsia="zh-CN" w:bidi="ar"/>
                                    </w:rPr>
                                  </w:pPr>
                                  <w:proofErr w:type="spellStart"/>
                                  <w:r>
                                    <w:rPr>
                                      <w:rFonts w:ascii="Times New Roman" w:eastAsia="SimSun" w:hAnsi="Times New Roman"/>
                                      <w:szCs w:val="20"/>
                                      <w:lang w:eastAsia="zh-CN" w:bidi="ar"/>
                                    </w:rPr>
                                    <w:t>InF</w:t>
                                  </w:r>
                                  <w:proofErr w:type="spellEnd"/>
                                  <w:r>
                                    <w:rPr>
                                      <w:rFonts w:ascii="Times New Roman" w:eastAsia="SimSun"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2C3E812" w14:textId="77777777" w:rsidR="001A0918" w:rsidRDefault="001A0918" w:rsidP="001A0918">
                                  <w:pPr>
                                    <w:snapToGrid w:val="0"/>
                                    <w:rPr>
                                      <w:rFonts w:ascii="Times New Roman" w:eastAsia="SimSun" w:hAnsi="Times New Roman"/>
                                      <w:szCs w:val="20"/>
                                      <w:lang w:bidi="ar"/>
                                    </w:rPr>
                                  </w:pPr>
                                  <w:proofErr w:type="spellStart"/>
                                  <w:r>
                                    <w:rPr>
                                      <w:rFonts w:ascii="Times New Roman" w:eastAsia="SimSun" w:hAnsi="Times New Roman" w:hint="eastAsia"/>
                                      <w:szCs w:val="20"/>
                                      <w:lang w:eastAsia="zh-CN" w:bidi="ar"/>
                                    </w:rPr>
                                    <w:t>InH</w:t>
                                  </w:r>
                                  <w:proofErr w:type="spellEnd"/>
                                  <w:r>
                                    <w:rPr>
                                      <w:rFonts w:ascii="Times New Roman" w:eastAsia="SimSun"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00AAB31D" w14:textId="77777777" w:rsidR="001A0918" w:rsidRDefault="001A0918" w:rsidP="001A0918">
                                  <w:pPr>
                                    <w:snapToGrid w:val="0"/>
                                    <w:rPr>
                                      <w:rFonts w:ascii="Times New Roman" w:eastAsia="SimSun" w:hAnsi="Times New Roman"/>
                                      <w:szCs w:val="20"/>
                                      <w:lang w:eastAsia="zh-CN" w:bidi="ar"/>
                                    </w:rPr>
                                  </w:pPr>
                                  <w:proofErr w:type="spellStart"/>
                                  <w:r>
                                    <w:rPr>
                                      <w:rFonts w:ascii="Times New Roman" w:eastAsia="SimSun" w:hAnsi="Times New Roman" w:hint="eastAsia"/>
                                      <w:szCs w:val="20"/>
                                      <w:lang w:eastAsia="zh-CN" w:bidi="ar"/>
                                    </w:rPr>
                                    <w:t>I</w:t>
                                  </w:r>
                                  <w:r>
                                    <w:rPr>
                                      <w:rFonts w:ascii="Times New Roman" w:eastAsia="SimSun" w:hAnsi="Times New Roman"/>
                                      <w:szCs w:val="20"/>
                                      <w:lang w:eastAsia="zh-CN" w:bidi="ar"/>
                                    </w:rPr>
                                    <w:t>nF</w:t>
                                  </w:r>
                                  <w:proofErr w:type="spellEnd"/>
                                  <w:r>
                                    <w:rPr>
                                      <w:rFonts w:ascii="Times New Roman" w:eastAsia="SimSun" w:hAnsi="Times New Roman"/>
                                      <w:szCs w:val="20"/>
                                      <w:lang w:eastAsia="zh-CN" w:bidi="ar"/>
                                    </w:rPr>
                                    <w:t>-DL</w:t>
                                  </w:r>
                                </w:p>
                              </w:tc>
                            </w:tr>
                            <w:tr w:rsidR="001A0918" w14:paraId="6DBA6839" w14:textId="77777777" w:rsidTr="00EF6CE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2004295" w14:textId="77777777" w:rsidR="001A0918" w:rsidRDefault="001A0918" w:rsidP="001A0918">
                                  <w:pPr>
                                    <w:snapToGrid w:val="0"/>
                                    <w:rPr>
                                      <w:rFonts w:ascii="Times New Roman" w:hAnsi="Times New Roman"/>
                                    </w:rPr>
                                  </w:pPr>
                                  <w:r>
                                    <w:rPr>
                                      <w:rFonts w:ascii="Times New Roman" w:eastAsia="SimSun"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F071AF8" w14:textId="77777777" w:rsidR="001A0918" w:rsidRDefault="001A0918" w:rsidP="001A0918">
                                  <w:pPr>
                                    <w:snapToGrid w:val="0"/>
                                    <w:rPr>
                                      <w:rFonts w:ascii="Times New Roman" w:eastAsia="DengXian" w:hAnsi="Times New Roman"/>
                                      <w:szCs w:val="20"/>
                                      <w:lang w:bidi="ar"/>
                                    </w:rPr>
                                  </w:pPr>
                                  <w:r>
                                    <w:rPr>
                                      <w:rFonts w:ascii="Times New Roman" w:eastAsia="DengXian"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EA26D34" w14:textId="77777777" w:rsidR="001A0918" w:rsidRDefault="001A0918" w:rsidP="001A0918">
                                  <w:pPr>
                                    <w:snapToGrid w:val="0"/>
                                    <w:rPr>
                                      <w:rFonts w:ascii="Times New Roman" w:eastAsia="DengXian" w:hAnsi="Times New Roman"/>
                                      <w:szCs w:val="20"/>
                                      <w:lang w:eastAsia="zh-CN" w:bidi="ar"/>
                                    </w:rPr>
                                  </w:pPr>
                                  <w:r>
                                    <w:rPr>
                                      <w:rFonts w:ascii="Times New Roman" w:eastAsia="DengXian" w:hAnsi="Times New Roman" w:hint="eastAsia"/>
                                      <w:szCs w:val="20"/>
                                      <w:lang w:eastAsia="zh-CN" w:bidi="ar"/>
                                    </w:rPr>
                                    <w:t>1</w:t>
                                  </w:r>
                                  <w:r>
                                    <w:rPr>
                                      <w:rFonts w:ascii="Times New Roman" w:eastAsia="DengXian" w:hAnsi="Times New Roman"/>
                                      <w:szCs w:val="20"/>
                                      <w:lang w:eastAsia="zh-CN" w:bidi="ar"/>
                                    </w:rPr>
                                    <w:t>20</w:t>
                                  </w:r>
                                  <w:r>
                                    <w:rPr>
                                      <w:rFonts w:ascii="Times New Roman" w:eastAsia="DengXian" w:hAnsi="Times New Roman"/>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7844428F" w14:textId="77777777" w:rsidR="001A0918" w:rsidRDefault="001A0918" w:rsidP="001A0918">
                                  <w:pPr>
                                    <w:snapToGrid w:val="0"/>
                                    <w:rPr>
                                      <w:rFonts w:ascii="Times New Roman" w:eastAsia="DengXian" w:hAnsi="Times New Roman"/>
                                      <w:szCs w:val="20"/>
                                      <w:lang w:bidi="ar"/>
                                    </w:rPr>
                                  </w:pPr>
                                  <w:r>
                                    <w:rPr>
                                      <w:rFonts w:ascii="Times New Roman" w:eastAsia="DengXian" w:hAnsi="Times New Roman"/>
                                      <w:szCs w:val="20"/>
                                      <w:lang w:bidi="ar"/>
                                    </w:rPr>
                                    <w:t>300x150 m</w:t>
                                  </w:r>
                                </w:p>
                              </w:tc>
                            </w:tr>
                            <w:tr w:rsidR="001A0918" w14:paraId="549FAF39" w14:textId="77777777" w:rsidTr="00EF6CE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33D51B6" w14:textId="77777777" w:rsidR="001A0918" w:rsidRDefault="001A0918" w:rsidP="001A0918">
                                  <w:pPr>
                                    <w:snapToGrid w:val="0"/>
                                    <w:rPr>
                                      <w:rFonts w:ascii="Times New Roman" w:hAnsi="Times New Roman"/>
                                    </w:rPr>
                                  </w:pPr>
                                  <w:r>
                                    <w:rPr>
                                      <w:rFonts w:ascii="Times New Roman" w:eastAsia="SimSun"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2748877" w14:textId="77777777" w:rsidR="001A0918" w:rsidRDefault="001A0918" w:rsidP="001A0918">
                                  <w:pPr>
                                    <w:snapToGrid w:val="0"/>
                                    <w:rPr>
                                      <w:rFonts w:ascii="Times New Roman" w:eastAsia="SimSun" w:hAnsi="Times New Roman"/>
                                      <w:szCs w:val="20"/>
                                      <w:lang w:bidi="ar"/>
                                    </w:rPr>
                                  </w:pPr>
                                  <w:r>
                                    <w:rPr>
                                      <w:rFonts w:ascii="Times New Roman" w:eastAsia="SimSun"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BA3EC6F" w14:textId="77777777" w:rsidR="001A0918" w:rsidRDefault="001A0918" w:rsidP="001A0918">
                                  <w:pPr>
                                    <w:snapToGrid w:val="0"/>
                                    <w:rPr>
                                      <w:rFonts w:ascii="Times New Roman" w:eastAsia="SimSun" w:hAnsi="Times New Roman"/>
                                      <w:szCs w:val="20"/>
                                      <w:lang w:eastAsia="zh-CN" w:bidi="ar"/>
                                    </w:rPr>
                                  </w:pPr>
                                  <w:r>
                                    <w:rPr>
                                      <w:rFonts w:ascii="Times New Roman" w:eastAsia="SimSun" w:hAnsi="Times New Roman" w:hint="eastAsia"/>
                                      <w:szCs w:val="20"/>
                                      <w:lang w:eastAsia="zh-CN" w:bidi="ar"/>
                                    </w:rPr>
                                    <w:t>3</w:t>
                                  </w:r>
                                  <w:r>
                                    <w:rPr>
                                      <w:rFonts w:ascii="Times New Roman" w:eastAsia="SimSun"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6AB248CC" w14:textId="77777777" w:rsidR="001A0918" w:rsidRDefault="001A0918" w:rsidP="001A0918">
                                  <w:pPr>
                                    <w:snapToGrid w:val="0"/>
                                    <w:rPr>
                                      <w:rFonts w:ascii="Times New Roman" w:eastAsia="SimSun" w:hAnsi="Times New Roman"/>
                                      <w:szCs w:val="20"/>
                                      <w:lang w:bidi="ar"/>
                                    </w:rPr>
                                  </w:pPr>
                                  <w:r>
                                    <w:rPr>
                                      <w:rFonts w:ascii="Times New Roman" w:eastAsia="SimSun" w:hAnsi="Times New Roman"/>
                                      <w:szCs w:val="20"/>
                                      <w:lang w:bidi="ar"/>
                                    </w:rPr>
                                    <w:t>10 m</w:t>
                                  </w:r>
                                </w:p>
                              </w:tc>
                            </w:tr>
                            <w:tr w:rsidR="007E7974" w14:paraId="2EAC0128" w14:textId="77777777" w:rsidTr="00EF6CE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D11F3E1" w14:textId="77777777" w:rsidR="001A0918" w:rsidRDefault="001A0918" w:rsidP="001A0918">
                                  <w:pPr>
                                    <w:snapToGrid w:val="0"/>
                                    <w:rPr>
                                      <w:rFonts w:ascii="Times New Roman" w:hAnsi="Times New Roman"/>
                                    </w:rPr>
                                  </w:pPr>
                                  <w:r>
                                    <w:rPr>
                                      <w:rFonts w:ascii="Times New Roman" w:eastAsia="SimSun"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04C5ADDF" w14:textId="77777777" w:rsidR="001A0918" w:rsidRDefault="001A0918" w:rsidP="001A0918">
                                  <w:pPr>
                                    <w:snapToGrid w:val="0"/>
                                    <w:rPr>
                                      <w:rFonts w:ascii="Times New Roman" w:eastAsia="SimSun" w:hAnsi="Times New Roman"/>
                                      <w:szCs w:val="20"/>
                                      <w:lang w:bidi="ar"/>
                                    </w:rPr>
                                  </w:pPr>
                                  <w:r>
                                    <w:rPr>
                                      <w:rFonts w:ascii="Times New Roman" w:eastAsia="SimSun" w:hAnsi="Times New Roman"/>
                                      <w:szCs w:val="20"/>
                                      <w:lang w:bidi="ar"/>
                                    </w:rPr>
                                    <w:t>None</w:t>
                                  </w:r>
                                </w:p>
                              </w:tc>
                            </w:tr>
                            <w:tr w:rsidR="001A0918" w14:paraId="035C34BD" w14:textId="77777777" w:rsidTr="00EF6CEC">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7B51767" w14:textId="77777777" w:rsidR="001A0918" w:rsidRDefault="001A0918" w:rsidP="001A0918">
                                  <w:pPr>
                                    <w:snapToGrid w:val="0"/>
                                    <w:rPr>
                                      <w:rFonts w:ascii="Times New Roman" w:hAnsi="Times New Roman"/>
                                      <w:lang w:eastAsia="zh-CN"/>
                                    </w:rPr>
                                  </w:pPr>
                                  <w:r>
                                    <w:rPr>
                                      <w:rFonts w:ascii="Times New Roman" w:eastAsia="SimSun" w:hAnsi="Times New Roman"/>
                                      <w:szCs w:val="20"/>
                                      <w:lang w:bidi="ar"/>
                                    </w:rPr>
                                    <w:t>BS deployment</w:t>
                                  </w:r>
                                  <w:r>
                                    <w:rPr>
                                      <w:rFonts w:ascii="Times New Roman" w:eastAsia="SimSun" w:hAnsi="Times New Roman" w:hint="eastAsia"/>
                                      <w:szCs w:val="20"/>
                                      <w:lang w:eastAsia="zh-CN" w:bidi="ar"/>
                                    </w:rPr>
                                    <w:t xml:space="preserve"> / </w:t>
                                  </w:r>
                                  <w:r>
                                    <w:rPr>
                                      <w:rFonts w:ascii="Times New Roman" w:eastAsia="SimSun"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194F82EB" w14:textId="77777777" w:rsidR="001A0918" w:rsidRDefault="001A0918" w:rsidP="001A0918">
                                  <w:pPr>
                                    <w:snapToGrid w:val="0"/>
                                    <w:spacing w:line="250" w:lineRule="auto"/>
                                    <w:jc w:val="both"/>
                                    <w:rPr>
                                      <w:rFonts w:ascii="Times New Roman" w:eastAsia="DengXian" w:hAnsi="Times New Roman"/>
                                      <w:szCs w:val="20"/>
                                      <w:lang w:bidi="ar"/>
                                    </w:rPr>
                                  </w:pPr>
                                  <w:r>
                                    <w:rPr>
                                      <w:rFonts w:ascii="Times New Roman" w:eastAsia="DengXian" w:hAnsi="Times New Roman"/>
                                      <w:szCs w:val="20"/>
                                      <w:lang w:bidi="ar"/>
                                    </w:rPr>
                                    <w:t>18 BSs on a square lattice with spacing D, located D/2 from the walls.</w:t>
                                  </w:r>
                                </w:p>
                                <w:p w14:paraId="1A5E2333" w14:textId="77777777" w:rsidR="001A0918" w:rsidRDefault="001A0918" w:rsidP="001A0918">
                                  <w:pPr>
                                    <w:pStyle w:val="ListParagraph"/>
                                    <w:widowControl w:val="0"/>
                                    <w:numPr>
                                      <w:ilvl w:val="0"/>
                                      <w:numId w:val="9"/>
                                    </w:numPr>
                                    <w:snapToGrid w:val="0"/>
                                    <w:spacing w:after="0" w:line="240" w:lineRule="auto"/>
                                    <w:contextualSpacing w:val="0"/>
                                    <w:jc w:val="both"/>
                                    <w:rPr>
                                      <w:rFonts w:ascii="Times New Roman" w:eastAsia="DengXian" w:hAnsi="Times New Roman"/>
                                      <w:szCs w:val="20"/>
                                      <w:lang w:bidi="ar"/>
                                    </w:rPr>
                                  </w:pPr>
                                  <w:r>
                                    <w:rPr>
                                      <w:rFonts w:ascii="Times New Roman" w:eastAsia="DengXian" w:hAnsi="Times New Roman"/>
                                      <w:szCs w:val="20"/>
                                      <w:lang w:bidi="ar"/>
                                    </w:rPr>
                                    <w:t xml:space="preserve">L=120m x W=60m; </w:t>
                                  </w:r>
                                  <w:r w:rsidRPr="001A0918">
                                    <w:rPr>
                                      <w:rFonts w:ascii="Times New Roman" w:eastAsia="DengXian" w:hAnsi="Times New Roman"/>
                                      <w:b/>
                                      <w:bCs/>
                                      <w:szCs w:val="20"/>
                                      <w:lang w:bidi="ar"/>
                                    </w:rPr>
                                    <w:t>D=20m</w:t>
                                  </w:r>
                                </w:p>
                                <w:p w14:paraId="28792D5A" w14:textId="77777777" w:rsidR="001A0918" w:rsidRDefault="001A0918" w:rsidP="001A0918">
                                  <w:pPr>
                                    <w:pStyle w:val="ListParagraph"/>
                                    <w:widowControl w:val="0"/>
                                    <w:numPr>
                                      <w:ilvl w:val="0"/>
                                      <w:numId w:val="9"/>
                                    </w:numPr>
                                    <w:snapToGrid w:val="0"/>
                                    <w:spacing w:after="0" w:line="240" w:lineRule="auto"/>
                                    <w:contextualSpacing w:val="0"/>
                                    <w:jc w:val="both"/>
                                    <w:rPr>
                                      <w:rFonts w:ascii="Times New Roman" w:eastAsia="DengXian" w:hAnsi="Times New Roman"/>
                                      <w:szCs w:val="20"/>
                                      <w:lang w:bidi="ar"/>
                                    </w:rPr>
                                  </w:pPr>
                                  <w:r>
                                    <w:rPr>
                                      <w:rFonts w:ascii="Times New Roman" w:eastAsia="DengXian" w:hAnsi="Times New Roman"/>
                                      <w:szCs w:val="20"/>
                                      <w:lang w:bidi="ar"/>
                                    </w:rPr>
                                    <w:t xml:space="preserve">BS height = 8 m </w:t>
                                  </w:r>
                                </w:p>
                                <w:p w14:paraId="4BCD96A8" w14:textId="77777777" w:rsidR="001A0918" w:rsidRDefault="001A0918" w:rsidP="001A0918">
                                  <w:pPr>
                                    <w:snapToGrid w:val="0"/>
                                    <w:spacing w:line="250" w:lineRule="auto"/>
                                    <w:jc w:val="both"/>
                                    <w:rPr>
                                      <w:rFonts w:ascii="Times New Roman" w:eastAsia="DengXian" w:hAnsi="Times New Roman"/>
                                      <w:szCs w:val="20"/>
                                      <w:lang w:eastAsia="zh-CN" w:bidi="ar"/>
                                    </w:rPr>
                                  </w:pPr>
                                  <w:r>
                                    <w:rPr>
                                      <w:rFonts w:ascii="Times New Roman" w:eastAsia="DengXian" w:hAnsi="Times New Roman"/>
                                      <w:noProof/>
                                      <w:szCs w:val="20"/>
                                      <w:lang w:eastAsia="zh-CN"/>
                                    </w:rPr>
                                    <w:drawing>
                                      <wp:inline distT="0" distB="0" distL="0" distR="0" wp14:anchorId="11D387E1" wp14:editId="66069736">
                                        <wp:extent cx="1452880" cy="781050"/>
                                        <wp:effectExtent l="0" t="0" r="0" b="0"/>
                                        <wp:docPr id="1741020247" name="图片 1"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05770" name="图片 1" descr="A black dots on a white background&#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5288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9199761" w14:textId="77777777" w:rsidR="001A0918" w:rsidRDefault="001A0918" w:rsidP="001A0918">
                                  <w:pPr>
                                    <w:pStyle w:val="ListParagraph"/>
                                    <w:widowControl w:val="0"/>
                                    <w:numPr>
                                      <w:ilvl w:val="0"/>
                                      <w:numId w:val="9"/>
                                    </w:numPr>
                                    <w:snapToGrid w:val="0"/>
                                    <w:spacing w:after="0" w:line="240" w:lineRule="auto"/>
                                    <w:contextualSpacing w:val="0"/>
                                    <w:jc w:val="both"/>
                                    <w:rPr>
                                      <w:rFonts w:ascii="Times New Roman" w:eastAsia="DengXian" w:hAnsi="Times New Roman"/>
                                      <w:szCs w:val="20"/>
                                      <w:lang w:bidi="ar"/>
                                    </w:rPr>
                                  </w:pPr>
                                  <w:r>
                                    <w:rPr>
                                      <w:rFonts w:ascii="Times New Roman" w:eastAsia="DengXian" w:hAnsi="Times New Roman"/>
                                      <w:szCs w:val="20"/>
                                      <w:lang w:bidi="ar"/>
                                    </w:rPr>
                                    <w:t>L=120m x W=</w:t>
                                  </w:r>
                                  <w:proofErr w:type="gramStart"/>
                                  <w:r>
                                    <w:rPr>
                                      <w:rFonts w:ascii="Times New Roman" w:eastAsia="DengXian" w:hAnsi="Times New Roman"/>
                                      <w:szCs w:val="20"/>
                                      <w:lang w:bidi="ar"/>
                                    </w:rPr>
                                    <w:t>50m;</w:t>
                                  </w:r>
                                  <w:proofErr w:type="gramEnd"/>
                                  <w:r>
                                    <w:rPr>
                                      <w:rFonts w:ascii="Times New Roman" w:eastAsia="DengXian" w:hAnsi="Times New Roman"/>
                                      <w:szCs w:val="20"/>
                                      <w:lang w:bidi="ar"/>
                                    </w:rPr>
                                    <w:t xml:space="preserve"> </w:t>
                                  </w:r>
                                </w:p>
                                <w:p w14:paraId="55D130BD" w14:textId="77777777" w:rsidR="001A0918" w:rsidRDefault="001A0918" w:rsidP="001A0918">
                                  <w:pPr>
                                    <w:pStyle w:val="ListParagraph"/>
                                    <w:widowControl w:val="0"/>
                                    <w:numPr>
                                      <w:ilvl w:val="0"/>
                                      <w:numId w:val="9"/>
                                    </w:numPr>
                                    <w:snapToGrid w:val="0"/>
                                    <w:spacing w:after="0" w:line="240" w:lineRule="auto"/>
                                    <w:contextualSpacing w:val="0"/>
                                    <w:jc w:val="both"/>
                                    <w:rPr>
                                      <w:rFonts w:ascii="Times New Roman" w:eastAsia="DengXian" w:hAnsi="Times New Roman"/>
                                      <w:szCs w:val="20"/>
                                      <w:lang w:bidi="ar"/>
                                    </w:rPr>
                                  </w:pPr>
                                  <w:r>
                                    <w:rPr>
                                      <w:rFonts w:ascii="Times New Roman" w:eastAsia="DengXian" w:hAnsi="Times New Roman"/>
                                      <w:szCs w:val="20"/>
                                      <w:lang w:bidi="ar"/>
                                    </w:rPr>
                                    <w:t xml:space="preserve">Intermediate UE height = 1.5 m </w:t>
                                  </w:r>
                                </w:p>
                                <w:p w14:paraId="5547ADF5" w14:textId="77777777" w:rsidR="001A0918" w:rsidRDefault="001A0918" w:rsidP="001A0918">
                                  <w:pPr>
                                    <w:widowControl w:val="0"/>
                                    <w:snapToGrid w:val="0"/>
                                    <w:jc w:val="both"/>
                                    <w:rPr>
                                      <w:rFonts w:ascii="Times New Roman" w:eastAsia="DengXian" w:hAnsi="Times New Roman"/>
                                      <w:szCs w:val="20"/>
                                      <w:lang w:eastAsia="zh-CN" w:bidi="ar"/>
                                    </w:rPr>
                                  </w:pPr>
                                </w:p>
                                <w:p w14:paraId="39E96E0A" w14:textId="77777777" w:rsidR="001A0918" w:rsidRDefault="001A0918" w:rsidP="001A0918">
                                  <w:pPr>
                                    <w:widowControl w:val="0"/>
                                    <w:snapToGrid w:val="0"/>
                                    <w:jc w:val="both"/>
                                    <w:rPr>
                                      <w:rFonts w:ascii="Times New Roman" w:eastAsia="DengXian" w:hAnsi="Times New Roman"/>
                                      <w:szCs w:val="20"/>
                                      <w:lang w:eastAsia="zh-CN" w:bidi="ar"/>
                                    </w:rPr>
                                  </w:pPr>
                                  <w:r>
                                    <w:rPr>
                                      <w:rFonts w:ascii="Times New Roman" w:eastAsia="DengXian" w:hAnsi="Times New Roman" w:hint="eastAsia"/>
                                      <w:szCs w:val="20"/>
                                      <w:lang w:eastAsia="zh-CN" w:bidi="ar"/>
                                    </w:rPr>
                                    <w:t xml:space="preserve">FFS: </w:t>
                                  </w:r>
                                  <w:r>
                                    <w:rPr>
                                      <w:rFonts w:ascii="Times New Roman" w:eastAsia="DengXian" w:hAnsi="Times New Roman"/>
                                      <w:szCs w:val="20"/>
                                      <w:lang w:eastAsia="zh-CN" w:bidi="ar"/>
                                    </w:rPr>
                                    <w:t>Intermediate UE drop</w:t>
                                  </w:r>
                                  <w:r>
                                    <w:rPr>
                                      <w:rFonts w:ascii="Times New Roman" w:eastAsia="DengXian" w:hAnsi="Times New Roman" w:hint="eastAsia"/>
                                      <w:szCs w:val="20"/>
                                      <w:lang w:eastAsia="zh-CN" w:bidi="ar"/>
                                    </w:rPr>
                                    <w:t>ping</w:t>
                                  </w:r>
                                </w:p>
                              </w:tc>
                              <w:tc>
                                <w:tcPr>
                                  <w:tcW w:w="1527" w:type="pct"/>
                                  <w:tcBorders>
                                    <w:top w:val="single" w:sz="4" w:space="0" w:color="auto"/>
                                    <w:left w:val="single" w:sz="4" w:space="0" w:color="auto"/>
                                    <w:bottom w:val="single" w:sz="4" w:space="0" w:color="auto"/>
                                    <w:right w:val="single" w:sz="4" w:space="0" w:color="auto"/>
                                  </w:tcBorders>
                                </w:tcPr>
                                <w:p w14:paraId="4B2F4DE6" w14:textId="77777777" w:rsidR="001A0918" w:rsidRDefault="001A0918" w:rsidP="001A0918">
                                  <w:pPr>
                                    <w:pStyle w:val="ListParagraph"/>
                                    <w:widowControl w:val="0"/>
                                    <w:numPr>
                                      <w:ilvl w:val="0"/>
                                      <w:numId w:val="9"/>
                                    </w:numPr>
                                    <w:snapToGrid w:val="0"/>
                                    <w:spacing w:after="0" w:line="240" w:lineRule="auto"/>
                                    <w:contextualSpacing w:val="0"/>
                                    <w:jc w:val="both"/>
                                    <w:rPr>
                                      <w:rFonts w:ascii="Times New Roman" w:eastAsia="DengXian" w:hAnsi="Times New Roman"/>
                                      <w:szCs w:val="20"/>
                                      <w:lang w:bidi="ar"/>
                                    </w:rPr>
                                  </w:pPr>
                                  <w:r>
                                    <w:rPr>
                                      <w:rFonts w:ascii="Times New Roman" w:eastAsia="DengXian" w:hAnsi="Times New Roman"/>
                                      <w:szCs w:val="20"/>
                                      <w:lang w:bidi="ar"/>
                                    </w:rPr>
                                    <w:t>L=300m x W=</w:t>
                                  </w:r>
                                  <w:proofErr w:type="gramStart"/>
                                  <w:r>
                                    <w:rPr>
                                      <w:rFonts w:ascii="Times New Roman" w:eastAsia="DengXian" w:hAnsi="Times New Roman"/>
                                      <w:szCs w:val="20"/>
                                      <w:lang w:bidi="ar"/>
                                    </w:rPr>
                                    <w:t>150m;</w:t>
                                  </w:r>
                                  <w:proofErr w:type="gramEnd"/>
                                  <w:r>
                                    <w:rPr>
                                      <w:rFonts w:ascii="Times New Roman" w:eastAsia="DengXian" w:hAnsi="Times New Roman"/>
                                      <w:szCs w:val="20"/>
                                      <w:lang w:bidi="ar"/>
                                    </w:rPr>
                                    <w:t xml:space="preserve"> </w:t>
                                  </w:r>
                                </w:p>
                                <w:p w14:paraId="70CC4958" w14:textId="77777777" w:rsidR="001A0918" w:rsidRDefault="001A0918" w:rsidP="001A0918">
                                  <w:pPr>
                                    <w:pStyle w:val="ListParagraph"/>
                                    <w:widowControl w:val="0"/>
                                    <w:numPr>
                                      <w:ilvl w:val="0"/>
                                      <w:numId w:val="9"/>
                                    </w:numPr>
                                    <w:snapToGrid w:val="0"/>
                                    <w:spacing w:after="0" w:line="240" w:lineRule="auto"/>
                                    <w:contextualSpacing w:val="0"/>
                                    <w:jc w:val="both"/>
                                    <w:rPr>
                                      <w:rFonts w:ascii="Times New Roman" w:eastAsia="DengXian" w:hAnsi="Times New Roman"/>
                                      <w:szCs w:val="20"/>
                                      <w:lang w:bidi="ar"/>
                                    </w:rPr>
                                  </w:pPr>
                                  <w:r>
                                    <w:rPr>
                                      <w:rFonts w:ascii="Times New Roman" w:eastAsia="DengXian" w:hAnsi="Times New Roman"/>
                                      <w:szCs w:val="20"/>
                                      <w:lang w:bidi="ar"/>
                                    </w:rPr>
                                    <w:t xml:space="preserve">Intermediate UE height = 1.5 m </w:t>
                                  </w:r>
                                </w:p>
                                <w:p w14:paraId="6826982C" w14:textId="77777777" w:rsidR="001A0918" w:rsidRDefault="001A0918" w:rsidP="001A0918">
                                  <w:pPr>
                                    <w:pStyle w:val="NormalWeb"/>
                                    <w:snapToGrid w:val="0"/>
                                    <w:spacing w:beforeAutospacing="0" w:afterAutospacing="0"/>
                                    <w:jc w:val="both"/>
                                    <w:rPr>
                                      <w:rFonts w:eastAsia="DengXian"/>
                                      <w:szCs w:val="20"/>
                                      <w:lang w:bidi="ar"/>
                                    </w:rPr>
                                  </w:pPr>
                                </w:p>
                                <w:p w14:paraId="2BA8BCB5" w14:textId="77777777" w:rsidR="001A0918" w:rsidRDefault="001A0918" w:rsidP="001A0918">
                                  <w:pPr>
                                    <w:widowControl w:val="0"/>
                                    <w:snapToGrid w:val="0"/>
                                    <w:jc w:val="both"/>
                                    <w:rPr>
                                      <w:rFonts w:ascii="Times New Roman" w:eastAsia="DengXian" w:hAnsi="Times New Roman"/>
                                      <w:szCs w:val="20"/>
                                      <w:lang w:eastAsia="zh-CN" w:bidi="ar"/>
                                    </w:rPr>
                                  </w:pPr>
                                  <w:r>
                                    <w:rPr>
                                      <w:rFonts w:ascii="Times New Roman" w:eastAsia="DengXian" w:hAnsi="Times New Roman" w:hint="eastAsia"/>
                                      <w:szCs w:val="20"/>
                                      <w:lang w:eastAsia="zh-CN" w:bidi="ar"/>
                                    </w:rPr>
                                    <w:t xml:space="preserve">FFS: </w:t>
                                  </w:r>
                                  <w:r>
                                    <w:rPr>
                                      <w:rFonts w:ascii="Times New Roman" w:hAnsi="Times New Roman"/>
                                      <w:szCs w:val="20"/>
                                      <w:lang w:bidi="ar"/>
                                    </w:rPr>
                                    <w:t>Intermediate UE drop</w:t>
                                  </w:r>
                                  <w:r>
                                    <w:rPr>
                                      <w:rFonts w:ascii="Times New Roman" w:eastAsia="DengXian" w:hAnsi="Times New Roman" w:hint="eastAsia"/>
                                      <w:szCs w:val="20"/>
                                      <w:lang w:eastAsia="zh-CN" w:bidi="ar"/>
                                    </w:rPr>
                                    <w:t>ping</w:t>
                                  </w:r>
                                </w:p>
                              </w:tc>
                            </w:tr>
                            <w:tr w:rsidR="001A0918" w14:paraId="72E86C4C" w14:textId="77777777" w:rsidTr="00EF6CE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35FE6FE" w14:textId="77777777" w:rsidR="001A0918" w:rsidRDefault="001A0918" w:rsidP="001A0918">
                                  <w:pPr>
                                    <w:snapToGrid w:val="0"/>
                                    <w:rPr>
                                      <w:rFonts w:ascii="Times New Roman" w:hAnsi="Times New Roman"/>
                                    </w:rPr>
                                  </w:pPr>
                                  <w:r>
                                    <w:rPr>
                                      <w:rFonts w:ascii="Times New Roman" w:eastAsia="SimSun" w:hAnsi="Times New Roman"/>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12D57D2" w14:textId="77777777" w:rsidR="001A0918" w:rsidRDefault="001A0918" w:rsidP="001A0918">
                                  <w:pPr>
                                    <w:adjustRightInd w:val="0"/>
                                    <w:snapToGrid w:val="0"/>
                                    <w:spacing w:beforeLines="50" w:before="120"/>
                                    <w:rPr>
                                      <w:rFonts w:ascii="Times New Roman" w:eastAsia="SimSun" w:hAnsi="Times New Roman"/>
                                      <w:szCs w:val="20"/>
                                      <w:lang w:bidi="ar"/>
                                    </w:rPr>
                                  </w:pPr>
                                  <w:r>
                                    <w:rPr>
                                      <w:rFonts w:ascii="Times New Roman" w:eastAsia="SimSun" w:hAnsi="Times New Roman"/>
                                      <w:szCs w:val="20"/>
                                      <w:lang w:bidi="ar"/>
                                    </w:rPr>
                                    <w:t>Device Height= 1.5 m</w:t>
                                  </w:r>
                                </w:p>
                                <w:p w14:paraId="138ED9F3" w14:textId="77777777" w:rsidR="001A0918" w:rsidRDefault="001A0918" w:rsidP="001A0918">
                                  <w:pPr>
                                    <w:adjustRightInd w:val="0"/>
                                    <w:snapToGrid w:val="0"/>
                                    <w:spacing w:beforeLines="50" w:before="120"/>
                                    <w:rPr>
                                      <w:rFonts w:ascii="Times New Roman" w:eastAsia="SimSun" w:hAnsi="Times New Roman"/>
                                      <w:szCs w:val="20"/>
                                      <w:lang w:bidi="ar"/>
                                    </w:rPr>
                                  </w:pPr>
                                  <w:proofErr w:type="spellStart"/>
                                  <w:r>
                                    <w:rPr>
                                      <w:rFonts w:ascii="Times New Roman" w:eastAsia="SimSun" w:hAnsi="Times New Roman"/>
                                      <w:szCs w:val="20"/>
                                      <w:lang w:bidi="ar"/>
                                    </w:rPr>
                                    <w:t>AIoT</w:t>
                                  </w:r>
                                  <w:proofErr w:type="spellEnd"/>
                                  <w:r>
                                    <w:rPr>
                                      <w:rFonts w:ascii="Times New Roman" w:eastAsia="SimSun"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A4BFDC4" w14:textId="77777777" w:rsidR="001A0918" w:rsidRDefault="001A0918" w:rsidP="001A0918">
                                  <w:pPr>
                                    <w:adjustRightInd w:val="0"/>
                                    <w:snapToGrid w:val="0"/>
                                    <w:spacing w:beforeLines="50" w:before="120"/>
                                    <w:rPr>
                                      <w:rFonts w:ascii="Times New Roman" w:eastAsia="SimSun" w:hAnsi="Times New Roman"/>
                                      <w:szCs w:val="20"/>
                                      <w:lang w:bidi="ar"/>
                                    </w:rPr>
                                  </w:pPr>
                                  <w:r>
                                    <w:rPr>
                                      <w:rFonts w:ascii="Times New Roman" w:eastAsia="SimSun" w:hAnsi="Times New Roman"/>
                                      <w:szCs w:val="20"/>
                                      <w:lang w:bidi="ar"/>
                                    </w:rPr>
                                    <w:t>Device Height= 1</w:t>
                                  </w:r>
                                  <w:r>
                                    <w:rPr>
                                      <w:rFonts w:ascii="Times New Roman" w:eastAsia="SimSun" w:hAnsi="Times New Roman" w:hint="eastAsia"/>
                                      <w:szCs w:val="20"/>
                                      <w:lang w:eastAsia="zh-CN" w:bidi="ar"/>
                                    </w:rPr>
                                    <w:t xml:space="preserve">.5 </w:t>
                                  </w:r>
                                  <w:r>
                                    <w:rPr>
                                      <w:rFonts w:ascii="Times New Roman" w:eastAsia="SimSun" w:hAnsi="Times New Roman"/>
                                      <w:szCs w:val="20"/>
                                      <w:lang w:bidi="ar"/>
                                    </w:rPr>
                                    <w:t>m</w:t>
                                  </w:r>
                                </w:p>
                                <w:p w14:paraId="005334C7" w14:textId="77777777" w:rsidR="001A0918" w:rsidRDefault="001A0918" w:rsidP="001A0918">
                                  <w:pPr>
                                    <w:adjustRightInd w:val="0"/>
                                    <w:snapToGrid w:val="0"/>
                                    <w:spacing w:beforeLines="50" w:before="120"/>
                                    <w:rPr>
                                      <w:rFonts w:ascii="Times New Roman" w:eastAsia="SimSun" w:hAnsi="Times New Roman"/>
                                      <w:szCs w:val="20"/>
                                      <w:lang w:bidi="ar"/>
                                    </w:rPr>
                                  </w:pPr>
                                  <w:proofErr w:type="spellStart"/>
                                  <w:r>
                                    <w:rPr>
                                      <w:rFonts w:ascii="Times New Roman" w:eastAsia="SimSun" w:hAnsi="Times New Roman"/>
                                      <w:szCs w:val="20"/>
                                      <w:lang w:bidi="ar"/>
                                    </w:rPr>
                                    <w:t>AIoT</w:t>
                                  </w:r>
                                  <w:proofErr w:type="spellEnd"/>
                                  <w:r>
                                    <w:rPr>
                                      <w:rFonts w:ascii="Times New Roman" w:eastAsia="SimSun" w:hAnsi="Times New Roman"/>
                                      <w:szCs w:val="20"/>
                                      <w:lang w:bidi="ar"/>
                                    </w:rPr>
                                    <w:t xml:space="preserve"> devices drop uniformly distributed over the horizontal area</w:t>
                                  </w:r>
                                </w:p>
                                <w:p w14:paraId="131C7157" w14:textId="77777777" w:rsidR="001A0918" w:rsidRDefault="001A0918" w:rsidP="001A0918">
                                  <w:pPr>
                                    <w:adjustRightInd w:val="0"/>
                                    <w:snapToGrid w:val="0"/>
                                    <w:spacing w:beforeLines="50" w:before="120"/>
                                    <w:rPr>
                                      <w:rFonts w:ascii="Times New Roman" w:eastAsia="SimSun" w:hAnsi="Times New Roman"/>
                                      <w:szCs w:val="20"/>
                                      <w:lang w:bidi="ar"/>
                                    </w:rPr>
                                  </w:pPr>
                                  <w:r>
                                    <w:rPr>
                                      <w:rFonts w:ascii="Times New Roman" w:eastAsia="SimSun" w:hAnsi="Times New Roman" w:hint="eastAsia"/>
                                      <w:szCs w:val="20"/>
                                      <w:lang w:bidi="ar"/>
                                    </w:rPr>
                                    <w:t>F</w:t>
                                  </w:r>
                                  <w:r>
                                    <w:rPr>
                                      <w:rFonts w:ascii="Times New Roman" w:eastAsia="SimSun"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4534CF2E" w14:textId="77777777" w:rsidR="001A0918" w:rsidRDefault="001A0918" w:rsidP="001A0918">
                                  <w:pPr>
                                    <w:adjustRightInd w:val="0"/>
                                    <w:snapToGrid w:val="0"/>
                                    <w:spacing w:beforeLines="50" w:before="120"/>
                                    <w:rPr>
                                      <w:rFonts w:ascii="Times New Roman" w:eastAsia="SimSun" w:hAnsi="Times New Roman"/>
                                      <w:szCs w:val="20"/>
                                      <w:lang w:bidi="ar"/>
                                    </w:rPr>
                                  </w:pPr>
                                  <w:r>
                                    <w:rPr>
                                      <w:rFonts w:ascii="Times New Roman" w:eastAsia="SimSun" w:hAnsi="Times New Roman"/>
                                      <w:szCs w:val="20"/>
                                      <w:lang w:bidi="ar"/>
                                    </w:rPr>
                                    <w:t>Device Height= 1.5m</w:t>
                                  </w:r>
                                </w:p>
                                <w:p w14:paraId="15FCDEE1" w14:textId="77777777" w:rsidR="001A0918" w:rsidRDefault="001A0918" w:rsidP="001A0918">
                                  <w:pPr>
                                    <w:adjustRightInd w:val="0"/>
                                    <w:snapToGrid w:val="0"/>
                                    <w:spacing w:beforeLines="50" w:before="120"/>
                                    <w:rPr>
                                      <w:rFonts w:ascii="Times New Roman" w:eastAsia="SimSun" w:hAnsi="Times New Roman"/>
                                      <w:szCs w:val="20"/>
                                      <w:lang w:bidi="ar"/>
                                    </w:rPr>
                                  </w:pPr>
                                  <w:proofErr w:type="spellStart"/>
                                  <w:r>
                                    <w:rPr>
                                      <w:rFonts w:ascii="Times New Roman" w:eastAsia="SimSun" w:hAnsi="Times New Roman"/>
                                      <w:szCs w:val="20"/>
                                      <w:lang w:bidi="ar"/>
                                    </w:rPr>
                                    <w:t>AIoT</w:t>
                                  </w:r>
                                  <w:proofErr w:type="spellEnd"/>
                                  <w:r>
                                    <w:rPr>
                                      <w:rFonts w:ascii="Times New Roman" w:eastAsia="SimSun" w:hAnsi="Times New Roman"/>
                                      <w:szCs w:val="20"/>
                                      <w:lang w:bidi="ar"/>
                                    </w:rPr>
                                    <w:t xml:space="preserve"> devices drop uniformly distributed over the horizontal area</w:t>
                                  </w:r>
                                </w:p>
                                <w:p w14:paraId="20FF0826" w14:textId="77777777" w:rsidR="001A0918" w:rsidRDefault="001A0918" w:rsidP="001A0918">
                                  <w:pPr>
                                    <w:adjustRightInd w:val="0"/>
                                    <w:snapToGrid w:val="0"/>
                                    <w:spacing w:beforeLines="50" w:before="120"/>
                                    <w:rPr>
                                      <w:rFonts w:ascii="Times New Roman" w:eastAsia="SimSun" w:hAnsi="Times New Roman"/>
                                      <w:szCs w:val="20"/>
                                      <w:lang w:bidi="ar"/>
                                    </w:rPr>
                                  </w:pPr>
                                  <w:r>
                                    <w:rPr>
                                      <w:rFonts w:ascii="Times New Roman" w:eastAsia="SimSun" w:hAnsi="Times New Roman" w:hint="eastAsia"/>
                                      <w:szCs w:val="20"/>
                                      <w:lang w:bidi="ar"/>
                                    </w:rPr>
                                    <w:t>F</w:t>
                                  </w:r>
                                  <w:r>
                                    <w:rPr>
                                      <w:rFonts w:ascii="Times New Roman" w:eastAsia="SimSun" w:hAnsi="Times New Roman"/>
                                      <w:szCs w:val="20"/>
                                      <w:lang w:bidi="ar"/>
                                    </w:rPr>
                                    <w:t>FS: which devices are involved in the evaluations</w:t>
                                  </w:r>
                                </w:p>
                              </w:tc>
                            </w:tr>
                            <w:tr w:rsidR="001A0918" w14:paraId="3B8253BF" w14:textId="77777777" w:rsidTr="00EF6CE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98F9F49" w14:textId="77777777" w:rsidR="001A0918" w:rsidRDefault="001A0918" w:rsidP="001A0918">
                                  <w:pPr>
                                    <w:snapToGrid w:val="0"/>
                                    <w:rPr>
                                      <w:rFonts w:ascii="Times New Roman" w:eastAsia="SimSun" w:hAnsi="Times New Roman"/>
                                      <w:szCs w:val="20"/>
                                      <w:lang w:eastAsia="zh-CN" w:bidi="ar"/>
                                    </w:rPr>
                                  </w:pPr>
                                  <w:r>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5DEA123" w14:textId="77777777" w:rsidR="001A0918" w:rsidRDefault="001A0918" w:rsidP="001A0918">
                                  <w:pPr>
                                    <w:adjustRightInd w:val="0"/>
                                    <w:snapToGrid w:val="0"/>
                                    <w:spacing w:beforeLines="50" w:before="120"/>
                                    <w:rPr>
                                      <w:rFonts w:ascii="Times New Roman" w:eastAsia="SimSun" w:hAnsi="Times New Roman"/>
                                      <w:szCs w:val="20"/>
                                      <w:lang w:bidi="ar"/>
                                    </w:rPr>
                                  </w:pPr>
                                  <w:r>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8D8B1F3" w14:textId="77777777" w:rsidR="001A0918" w:rsidRDefault="001A0918" w:rsidP="001A0918">
                                  <w:pPr>
                                    <w:adjustRightInd w:val="0"/>
                                    <w:snapToGrid w:val="0"/>
                                    <w:spacing w:beforeLines="50" w:before="120"/>
                                    <w:rPr>
                                      <w:rFonts w:ascii="Times New Roman" w:eastAsia="SimSun" w:hAnsi="Times New Roman"/>
                                      <w:szCs w:val="20"/>
                                      <w:lang w:bidi="ar"/>
                                    </w:rPr>
                                  </w:pPr>
                                  <w:r>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2C2FA965" w14:textId="77777777" w:rsidR="001A0918" w:rsidRDefault="001A0918" w:rsidP="001A0918">
                                  <w:pPr>
                                    <w:adjustRightInd w:val="0"/>
                                    <w:snapToGrid w:val="0"/>
                                    <w:spacing w:beforeLines="50" w:before="120"/>
                                    <w:rPr>
                                      <w:rFonts w:ascii="Times New Roman" w:eastAsia="SimSun" w:hAnsi="Times New Roman"/>
                                      <w:szCs w:val="20"/>
                                      <w:lang w:bidi="ar"/>
                                    </w:rPr>
                                  </w:pPr>
                                  <w:r>
                                    <w:rPr>
                                      <w:color w:val="000000"/>
                                      <w:szCs w:val="20"/>
                                      <w:lang w:eastAsia="zh-CN"/>
                                    </w:rPr>
                                    <w:t>3 kph</w:t>
                                  </w:r>
                                </w:p>
                              </w:tc>
                            </w:tr>
                          </w:tbl>
                          <w:p w14:paraId="21C2CBB1" w14:textId="7D395EF4" w:rsidR="00E64DD2" w:rsidRPr="001A0918" w:rsidRDefault="00E64DD2" w:rsidP="001A0918">
                            <w:pPr>
                              <w:spacing w:after="0" w:line="240" w:lineRule="auto"/>
                              <w:rPr>
                                <w:rFonts w:asciiTheme="majorBidi" w:hAnsiTheme="majorBidi" w:cstheme="majorBidi"/>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754E70" id="_x0000_t202" coordsize="21600,21600" o:spt="202" path="m,l,21600r21600,l21600,xe">
                <v:stroke joinstyle="miter"/>
                <v:path gradientshapeok="t" o:connecttype="rect"/>
              </v:shapetype>
              <v:shape id="_x0000_s1028" type="#_x0000_t202" style="position:absolute;margin-left:0;margin-top:18.3pt;width:472.65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">
                <v:textbox style="mso-fit-shape-to-text:t">
                  <w:txbxContent>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2504"/>
                        <w:gridCol w:w="2413"/>
                        <w:gridCol w:w="2769"/>
                      </w:tblGrid>
                      <w:tr w:rsidR="001A0918" w14:paraId="5D0B19B1" w14:textId="77777777" w:rsidTr="00EF6CE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1F6161C3" w14:textId="77777777" w:rsidR="001A0918" w:rsidRDefault="001A0918" w:rsidP="001A0918">
                            <w:pPr>
                              <w:pStyle w:val="NormalWeb"/>
                              <w:snapToGrid w:val="0"/>
                              <w:spacing w:beforeAutospacing="0" w:afterAutospacing="0"/>
                              <w:jc w:val="center"/>
                              <w:rPr>
                                <w:sz w:val="20"/>
                                <w:szCs w:val="20"/>
                              </w:rPr>
                            </w:pPr>
                            <w:r>
                              <w:rPr>
                                <w:rFonts w:eastAsia="DengXian"/>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75F03A65" w14:textId="77777777" w:rsidR="001A0918" w:rsidRDefault="001A0918" w:rsidP="001A0918">
                            <w:pPr>
                              <w:pStyle w:val="NormalWeb"/>
                              <w:snapToGrid w:val="0"/>
                              <w:spacing w:beforeAutospacing="0" w:afterAutospacing="0"/>
                              <w:jc w:val="center"/>
                              <w:rPr>
                                <w:sz w:val="20"/>
                                <w:szCs w:val="20"/>
                              </w:rPr>
                            </w:pPr>
                            <w:r>
                              <w:rPr>
                                <w:rFonts w:eastAsia="DengXian"/>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1BFD3C9D" w14:textId="77777777" w:rsidR="001A0918" w:rsidRDefault="001A0918" w:rsidP="001A0918">
                            <w:pPr>
                              <w:pStyle w:val="NormalWeb"/>
                              <w:snapToGrid w:val="0"/>
                              <w:spacing w:beforeAutospacing="0" w:afterAutospacing="0"/>
                              <w:jc w:val="center"/>
                              <w:rPr>
                                <w:rFonts w:eastAsia="DengXian"/>
                                <w:b/>
                                <w:sz w:val="20"/>
                                <w:szCs w:val="20"/>
                                <w:lang w:bidi="ar"/>
                              </w:rPr>
                            </w:pPr>
                            <w:r>
                              <w:rPr>
                                <w:rFonts w:eastAsia="DengXian"/>
                                <w:b/>
                                <w:sz w:val="20"/>
                                <w:szCs w:val="20"/>
                                <w:lang w:bidi="ar"/>
                              </w:rPr>
                              <w:t>Assumptions for D2T2</w:t>
                            </w:r>
                          </w:p>
                        </w:tc>
                      </w:tr>
                      <w:tr w:rsidR="001A0918" w14:paraId="2FA61855" w14:textId="77777777" w:rsidTr="00EF6CE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DE58028" w14:textId="77777777" w:rsidR="001A0918" w:rsidRDefault="001A0918" w:rsidP="001A0918">
                            <w:pPr>
                              <w:snapToGrid w:val="0"/>
                              <w:rPr>
                                <w:rFonts w:ascii="Times New Roman" w:hAnsi="Times New Roman"/>
                              </w:rPr>
                            </w:pPr>
                            <w:r>
                              <w:rPr>
                                <w:rFonts w:ascii="Times New Roman" w:eastAsia="SimSun"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87244BD" w14:textId="77777777" w:rsidR="001A0918" w:rsidRDefault="001A0918" w:rsidP="001A0918">
                            <w:pPr>
                              <w:snapToGrid w:val="0"/>
                              <w:rPr>
                                <w:rFonts w:ascii="Times New Roman" w:eastAsia="SimSun" w:hAnsi="Times New Roman"/>
                                <w:szCs w:val="20"/>
                                <w:lang w:eastAsia="zh-CN" w:bidi="ar"/>
                              </w:rPr>
                            </w:pPr>
                            <w:proofErr w:type="spellStart"/>
                            <w:r>
                              <w:rPr>
                                <w:rFonts w:ascii="Times New Roman" w:eastAsia="SimSun" w:hAnsi="Times New Roman"/>
                                <w:szCs w:val="20"/>
                                <w:lang w:eastAsia="zh-CN" w:bidi="ar"/>
                              </w:rPr>
                              <w:t>InF</w:t>
                            </w:r>
                            <w:proofErr w:type="spellEnd"/>
                            <w:r>
                              <w:rPr>
                                <w:rFonts w:ascii="Times New Roman" w:eastAsia="SimSun"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2C3E812" w14:textId="77777777" w:rsidR="001A0918" w:rsidRDefault="001A0918" w:rsidP="001A0918">
                            <w:pPr>
                              <w:snapToGrid w:val="0"/>
                              <w:rPr>
                                <w:rFonts w:ascii="Times New Roman" w:eastAsia="SimSun" w:hAnsi="Times New Roman"/>
                                <w:szCs w:val="20"/>
                                <w:lang w:bidi="ar"/>
                              </w:rPr>
                            </w:pPr>
                            <w:proofErr w:type="spellStart"/>
                            <w:r>
                              <w:rPr>
                                <w:rFonts w:ascii="Times New Roman" w:eastAsia="SimSun" w:hAnsi="Times New Roman" w:hint="eastAsia"/>
                                <w:szCs w:val="20"/>
                                <w:lang w:eastAsia="zh-CN" w:bidi="ar"/>
                              </w:rPr>
                              <w:t>InH</w:t>
                            </w:r>
                            <w:proofErr w:type="spellEnd"/>
                            <w:r>
                              <w:rPr>
                                <w:rFonts w:ascii="Times New Roman" w:eastAsia="SimSun"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00AAB31D" w14:textId="77777777" w:rsidR="001A0918" w:rsidRDefault="001A0918" w:rsidP="001A0918">
                            <w:pPr>
                              <w:snapToGrid w:val="0"/>
                              <w:rPr>
                                <w:rFonts w:ascii="Times New Roman" w:eastAsia="SimSun" w:hAnsi="Times New Roman"/>
                                <w:szCs w:val="20"/>
                                <w:lang w:eastAsia="zh-CN" w:bidi="ar"/>
                              </w:rPr>
                            </w:pPr>
                            <w:proofErr w:type="spellStart"/>
                            <w:r>
                              <w:rPr>
                                <w:rFonts w:ascii="Times New Roman" w:eastAsia="SimSun" w:hAnsi="Times New Roman" w:hint="eastAsia"/>
                                <w:szCs w:val="20"/>
                                <w:lang w:eastAsia="zh-CN" w:bidi="ar"/>
                              </w:rPr>
                              <w:t>I</w:t>
                            </w:r>
                            <w:r>
                              <w:rPr>
                                <w:rFonts w:ascii="Times New Roman" w:eastAsia="SimSun" w:hAnsi="Times New Roman"/>
                                <w:szCs w:val="20"/>
                                <w:lang w:eastAsia="zh-CN" w:bidi="ar"/>
                              </w:rPr>
                              <w:t>nF</w:t>
                            </w:r>
                            <w:proofErr w:type="spellEnd"/>
                            <w:r>
                              <w:rPr>
                                <w:rFonts w:ascii="Times New Roman" w:eastAsia="SimSun" w:hAnsi="Times New Roman"/>
                                <w:szCs w:val="20"/>
                                <w:lang w:eastAsia="zh-CN" w:bidi="ar"/>
                              </w:rPr>
                              <w:t>-DL</w:t>
                            </w:r>
                          </w:p>
                        </w:tc>
                      </w:tr>
                      <w:tr w:rsidR="001A0918" w14:paraId="6DBA6839" w14:textId="77777777" w:rsidTr="00EF6CE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2004295" w14:textId="77777777" w:rsidR="001A0918" w:rsidRDefault="001A0918" w:rsidP="001A0918">
                            <w:pPr>
                              <w:snapToGrid w:val="0"/>
                              <w:rPr>
                                <w:rFonts w:ascii="Times New Roman" w:hAnsi="Times New Roman"/>
                              </w:rPr>
                            </w:pPr>
                            <w:r>
                              <w:rPr>
                                <w:rFonts w:ascii="Times New Roman" w:eastAsia="SimSun"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F071AF8" w14:textId="77777777" w:rsidR="001A0918" w:rsidRDefault="001A0918" w:rsidP="001A0918">
                            <w:pPr>
                              <w:snapToGrid w:val="0"/>
                              <w:rPr>
                                <w:rFonts w:ascii="Times New Roman" w:eastAsia="DengXian" w:hAnsi="Times New Roman"/>
                                <w:szCs w:val="20"/>
                                <w:lang w:bidi="ar"/>
                              </w:rPr>
                            </w:pPr>
                            <w:r>
                              <w:rPr>
                                <w:rFonts w:ascii="Times New Roman" w:eastAsia="DengXian"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EA26D34" w14:textId="77777777" w:rsidR="001A0918" w:rsidRDefault="001A0918" w:rsidP="001A0918">
                            <w:pPr>
                              <w:snapToGrid w:val="0"/>
                              <w:rPr>
                                <w:rFonts w:ascii="Times New Roman" w:eastAsia="DengXian" w:hAnsi="Times New Roman"/>
                                <w:szCs w:val="20"/>
                                <w:lang w:eastAsia="zh-CN" w:bidi="ar"/>
                              </w:rPr>
                            </w:pPr>
                            <w:r>
                              <w:rPr>
                                <w:rFonts w:ascii="Times New Roman" w:eastAsia="DengXian" w:hAnsi="Times New Roman" w:hint="eastAsia"/>
                                <w:szCs w:val="20"/>
                                <w:lang w:eastAsia="zh-CN" w:bidi="ar"/>
                              </w:rPr>
                              <w:t>1</w:t>
                            </w:r>
                            <w:r>
                              <w:rPr>
                                <w:rFonts w:ascii="Times New Roman" w:eastAsia="DengXian" w:hAnsi="Times New Roman"/>
                                <w:szCs w:val="20"/>
                                <w:lang w:eastAsia="zh-CN" w:bidi="ar"/>
                              </w:rPr>
                              <w:t>20</w:t>
                            </w:r>
                            <w:r>
                              <w:rPr>
                                <w:rFonts w:ascii="Times New Roman" w:eastAsia="DengXian" w:hAnsi="Times New Roman"/>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7844428F" w14:textId="77777777" w:rsidR="001A0918" w:rsidRDefault="001A0918" w:rsidP="001A0918">
                            <w:pPr>
                              <w:snapToGrid w:val="0"/>
                              <w:rPr>
                                <w:rFonts w:ascii="Times New Roman" w:eastAsia="DengXian" w:hAnsi="Times New Roman"/>
                                <w:szCs w:val="20"/>
                                <w:lang w:bidi="ar"/>
                              </w:rPr>
                            </w:pPr>
                            <w:r>
                              <w:rPr>
                                <w:rFonts w:ascii="Times New Roman" w:eastAsia="DengXian" w:hAnsi="Times New Roman"/>
                                <w:szCs w:val="20"/>
                                <w:lang w:bidi="ar"/>
                              </w:rPr>
                              <w:t>300x150 m</w:t>
                            </w:r>
                          </w:p>
                        </w:tc>
                      </w:tr>
                      <w:tr w:rsidR="001A0918" w14:paraId="549FAF39" w14:textId="77777777" w:rsidTr="00EF6CE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33D51B6" w14:textId="77777777" w:rsidR="001A0918" w:rsidRDefault="001A0918" w:rsidP="001A0918">
                            <w:pPr>
                              <w:snapToGrid w:val="0"/>
                              <w:rPr>
                                <w:rFonts w:ascii="Times New Roman" w:hAnsi="Times New Roman"/>
                              </w:rPr>
                            </w:pPr>
                            <w:r>
                              <w:rPr>
                                <w:rFonts w:ascii="Times New Roman" w:eastAsia="SimSun"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2748877" w14:textId="77777777" w:rsidR="001A0918" w:rsidRDefault="001A0918" w:rsidP="001A0918">
                            <w:pPr>
                              <w:snapToGrid w:val="0"/>
                              <w:rPr>
                                <w:rFonts w:ascii="Times New Roman" w:eastAsia="SimSun" w:hAnsi="Times New Roman"/>
                                <w:szCs w:val="20"/>
                                <w:lang w:bidi="ar"/>
                              </w:rPr>
                            </w:pPr>
                            <w:r>
                              <w:rPr>
                                <w:rFonts w:ascii="Times New Roman" w:eastAsia="SimSun"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BA3EC6F" w14:textId="77777777" w:rsidR="001A0918" w:rsidRDefault="001A0918" w:rsidP="001A0918">
                            <w:pPr>
                              <w:snapToGrid w:val="0"/>
                              <w:rPr>
                                <w:rFonts w:ascii="Times New Roman" w:eastAsia="SimSun" w:hAnsi="Times New Roman"/>
                                <w:szCs w:val="20"/>
                                <w:lang w:eastAsia="zh-CN" w:bidi="ar"/>
                              </w:rPr>
                            </w:pPr>
                            <w:r>
                              <w:rPr>
                                <w:rFonts w:ascii="Times New Roman" w:eastAsia="SimSun" w:hAnsi="Times New Roman" w:hint="eastAsia"/>
                                <w:szCs w:val="20"/>
                                <w:lang w:eastAsia="zh-CN" w:bidi="ar"/>
                              </w:rPr>
                              <w:t>3</w:t>
                            </w:r>
                            <w:r>
                              <w:rPr>
                                <w:rFonts w:ascii="Times New Roman" w:eastAsia="SimSun"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6AB248CC" w14:textId="77777777" w:rsidR="001A0918" w:rsidRDefault="001A0918" w:rsidP="001A0918">
                            <w:pPr>
                              <w:snapToGrid w:val="0"/>
                              <w:rPr>
                                <w:rFonts w:ascii="Times New Roman" w:eastAsia="SimSun" w:hAnsi="Times New Roman"/>
                                <w:szCs w:val="20"/>
                                <w:lang w:bidi="ar"/>
                              </w:rPr>
                            </w:pPr>
                            <w:r>
                              <w:rPr>
                                <w:rFonts w:ascii="Times New Roman" w:eastAsia="SimSun" w:hAnsi="Times New Roman"/>
                                <w:szCs w:val="20"/>
                                <w:lang w:bidi="ar"/>
                              </w:rPr>
                              <w:t>10 m</w:t>
                            </w:r>
                          </w:p>
                        </w:tc>
                      </w:tr>
                      <w:tr w:rsidR="007E7974" w14:paraId="2EAC0128" w14:textId="77777777" w:rsidTr="00EF6CE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D11F3E1" w14:textId="77777777" w:rsidR="001A0918" w:rsidRDefault="001A0918" w:rsidP="001A0918">
                            <w:pPr>
                              <w:snapToGrid w:val="0"/>
                              <w:rPr>
                                <w:rFonts w:ascii="Times New Roman" w:hAnsi="Times New Roman"/>
                              </w:rPr>
                            </w:pPr>
                            <w:r>
                              <w:rPr>
                                <w:rFonts w:ascii="Times New Roman" w:eastAsia="SimSun"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04C5ADDF" w14:textId="77777777" w:rsidR="001A0918" w:rsidRDefault="001A0918" w:rsidP="001A0918">
                            <w:pPr>
                              <w:snapToGrid w:val="0"/>
                              <w:rPr>
                                <w:rFonts w:ascii="Times New Roman" w:eastAsia="SimSun" w:hAnsi="Times New Roman"/>
                                <w:szCs w:val="20"/>
                                <w:lang w:bidi="ar"/>
                              </w:rPr>
                            </w:pPr>
                            <w:r>
                              <w:rPr>
                                <w:rFonts w:ascii="Times New Roman" w:eastAsia="SimSun" w:hAnsi="Times New Roman"/>
                                <w:szCs w:val="20"/>
                                <w:lang w:bidi="ar"/>
                              </w:rPr>
                              <w:t>None</w:t>
                            </w:r>
                          </w:p>
                        </w:tc>
                      </w:tr>
                      <w:tr w:rsidR="001A0918" w14:paraId="035C34BD" w14:textId="77777777" w:rsidTr="00EF6CEC">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7B51767" w14:textId="77777777" w:rsidR="001A0918" w:rsidRDefault="001A0918" w:rsidP="001A0918">
                            <w:pPr>
                              <w:snapToGrid w:val="0"/>
                              <w:rPr>
                                <w:rFonts w:ascii="Times New Roman" w:hAnsi="Times New Roman"/>
                                <w:lang w:eastAsia="zh-CN"/>
                              </w:rPr>
                            </w:pPr>
                            <w:r>
                              <w:rPr>
                                <w:rFonts w:ascii="Times New Roman" w:eastAsia="SimSun" w:hAnsi="Times New Roman"/>
                                <w:szCs w:val="20"/>
                                <w:lang w:bidi="ar"/>
                              </w:rPr>
                              <w:t>BS deployment</w:t>
                            </w:r>
                            <w:r>
                              <w:rPr>
                                <w:rFonts w:ascii="Times New Roman" w:eastAsia="SimSun" w:hAnsi="Times New Roman" w:hint="eastAsia"/>
                                <w:szCs w:val="20"/>
                                <w:lang w:eastAsia="zh-CN" w:bidi="ar"/>
                              </w:rPr>
                              <w:t xml:space="preserve"> / </w:t>
                            </w:r>
                            <w:r>
                              <w:rPr>
                                <w:rFonts w:ascii="Times New Roman" w:eastAsia="SimSun"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194F82EB" w14:textId="77777777" w:rsidR="001A0918" w:rsidRDefault="001A0918" w:rsidP="001A0918">
                            <w:pPr>
                              <w:snapToGrid w:val="0"/>
                              <w:spacing w:line="250" w:lineRule="auto"/>
                              <w:jc w:val="both"/>
                              <w:rPr>
                                <w:rFonts w:ascii="Times New Roman" w:eastAsia="DengXian" w:hAnsi="Times New Roman"/>
                                <w:szCs w:val="20"/>
                                <w:lang w:bidi="ar"/>
                              </w:rPr>
                            </w:pPr>
                            <w:r>
                              <w:rPr>
                                <w:rFonts w:ascii="Times New Roman" w:eastAsia="DengXian" w:hAnsi="Times New Roman"/>
                                <w:szCs w:val="20"/>
                                <w:lang w:bidi="ar"/>
                              </w:rPr>
                              <w:t>18 BSs on a square lattice with spacing D, located D/2 from the walls.</w:t>
                            </w:r>
                          </w:p>
                          <w:p w14:paraId="1A5E2333" w14:textId="77777777" w:rsidR="001A0918" w:rsidRDefault="001A0918" w:rsidP="001A0918">
                            <w:pPr>
                              <w:pStyle w:val="ListParagraph"/>
                              <w:widowControl w:val="0"/>
                              <w:numPr>
                                <w:ilvl w:val="0"/>
                                <w:numId w:val="9"/>
                              </w:numPr>
                              <w:snapToGrid w:val="0"/>
                              <w:spacing w:after="0" w:line="240" w:lineRule="auto"/>
                              <w:contextualSpacing w:val="0"/>
                              <w:jc w:val="both"/>
                              <w:rPr>
                                <w:rFonts w:ascii="Times New Roman" w:eastAsia="DengXian" w:hAnsi="Times New Roman"/>
                                <w:szCs w:val="20"/>
                                <w:lang w:bidi="ar"/>
                              </w:rPr>
                            </w:pPr>
                            <w:r>
                              <w:rPr>
                                <w:rFonts w:ascii="Times New Roman" w:eastAsia="DengXian" w:hAnsi="Times New Roman"/>
                                <w:szCs w:val="20"/>
                                <w:lang w:bidi="ar"/>
                              </w:rPr>
                              <w:t xml:space="preserve">L=120m x W=60m; </w:t>
                            </w:r>
                            <w:r w:rsidRPr="001A0918">
                              <w:rPr>
                                <w:rFonts w:ascii="Times New Roman" w:eastAsia="DengXian" w:hAnsi="Times New Roman"/>
                                <w:b/>
                                <w:bCs/>
                                <w:szCs w:val="20"/>
                                <w:lang w:bidi="ar"/>
                              </w:rPr>
                              <w:t>D=20m</w:t>
                            </w:r>
                          </w:p>
                          <w:p w14:paraId="28792D5A" w14:textId="77777777" w:rsidR="001A0918" w:rsidRDefault="001A0918" w:rsidP="001A0918">
                            <w:pPr>
                              <w:pStyle w:val="ListParagraph"/>
                              <w:widowControl w:val="0"/>
                              <w:numPr>
                                <w:ilvl w:val="0"/>
                                <w:numId w:val="9"/>
                              </w:numPr>
                              <w:snapToGrid w:val="0"/>
                              <w:spacing w:after="0" w:line="240" w:lineRule="auto"/>
                              <w:contextualSpacing w:val="0"/>
                              <w:jc w:val="both"/>
                              <w:rPr>
                                <w:rFonts w:ascii="Times New Roman" w:eastAsia="DengXian" w:hAnsi="Times New Roman"/>
                                <w:szCs w:val="20"/>
                                <w:lang w:bidi="ar"/>
                              </w:rPr>
                            </w:pPr>
                            <w:r>
                              <w:rPr>
                                <w:rFonts w:ascii="Times New Roman" w:eastAsia="DengXian" w:hAnsi="Times New Roman"/>
                                <w:szCs w:val="20"/>
                                <w:lang w:bidi="ar"/>
                              </w:rPr>
                              <w:t xml:space="preserve">BS height = 8 m </w:t>
                            </w:r>
                          </w:p>
                          <w:p w14:paraId="4BCD96A8" w14:textId="77777777" w:rsidR="001A0918" w:rsidRDefault="001A0918" w:rsidP="001A0918">
                            <w:pPr>
                              <w:snapToGrid w:val="0"/>
                              <w:spacing w:line="250" w:lineRule="auto"/>
                              <w:jc w:val="both"/>
                              <w:rPr>
                                <w:rFonts w:ascii="Times New Roman" w:eastAsia="DengXian" w:hAnsi="Times New Roman"/>
                                <w:szCs w:val="20"/>
                                <w:lang w:eastAsia="zh-CN" w:bidi="ar"/>
                              </w:rPr>
                            </w:pPr>
                            <w:r>
                              <w:rPr>
                                <w:rFonts w:ascii="Times New Roman" w:eastAsia="DengXian" w:hAnsi="Times New Roman"/>
                                <w:noProof/>
                                <w:szCs w:val="20"/>
                                <w:lang w:eastAsia="zh-CN"/>
                              </w:rPr>
                              <w:drawing>
                                <wp:inline distT="0" distB="0" distL="0" distR="0" wp14:anchorId="11D387E1" wp14:editId="66069736">
                                  <wp:extent cx="1452880" cy="781050"/>
                                  <wp:effectExtent l="0" t="0" r="0" b="0"/>
                                  <wp:docPr id="1741020247" name="图片 1"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05770" name="图片 1" descr="A black dots on a white background&#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5288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9199761" w14:textId="77777777" w:rsidR="001A0918" w:rsidRDefault="001A0918" w:rsidP="001A0918">
                            <w:pPr>
                              <w:pStyle w:val="ListParagraph"/>
                              <w:widowControl w:val="0"/>
                              <w:numPr>
                                <w:ilvl w:val="0"/>
                                <w:numId w:val="9"/>
                              </w:numPr>
                              <w:snapToGrid w:val="0"/>
                              <w:spacing w:after="0" w:line="240" w:lineRule="auto"/>
                              <w:contextualSpacing w:val="0"/>
                              <w:jc w:val="both"/>
                              <w:rPr>
                                <w:rFonts w:ascii="Times New Roman" w:eastAsia="DengXian" w:hAnsi="Times New Roman"/>
                                <w:szCs w:val="20"/>
                                <w:lang w:bidi="ar"/>
                              </w:rPr>
                            </w:pPr>
                            <w:r>
                              <w:rPr>
                                <w:rFonts w:ascii="Times New Roman" w:eastAsia="DengXian" w:hAnsi="Times New Roman"/>
                                <w:szCs w:val="20"/>
                                <w:lang w:bidi="ar"/>
                              </w:rPr>
                              <w:t>L=120m x W=</w:t>
                            </w:r>
                            <w:proofErr w:type="gramStart"/>
                            <w:r>
                              <w:rPr>
                                <w:rFonts w:ascii="Times New Roman" w:eastAsia="DengXian" w:hAnsi="Times New Roman"/>
                                <w:szCs w:val="20"/>
                                <w:lang w:bidi="ar"/>
                              </w:rPr>
                              <w:t>50m;</w:t>
                            </w:r>
                            <w:proofErr w:type="gramEnd"/>
                            <w:r>
                              <w:rPr>
                                <w:rFonts w:ascii="Times New Roman" w:eastAsia="DengXian" w:hAnsi="Times New Roman"/>
                                <w:szCs w:val="20"/>
                                <w:lang w:bidi="ar"/>
                              </w:rPr>
                              <w:t xml:space="preserve"> </w:t>
                            </w:r>
                          </w:p>
                          <w:p w14:paraId="55D130BD" w14:textId="77777777" w:rsidR="001A0918" w:rsidRDefault="001A0918" w:rsidP="001A0918">
                            <w:pPr>
                              <w:pStyle w:val="ListParagraph"/>
                              <w:widowControl w:val="0"/>
                              <w:numPr>
                                <w:ilvl w:val="0"/>
                                <w:numId w:val="9"/>
                              </w:numPr>
                              <w:snapToGrid w:val="0"/>
                              <w:spacing w:after="0" w:line="240" w:lineRule="auto"/>
                              <w:contextualSpacing w:val="0"/>
                              <w:jc w:val="both"/>
                              <w:rPr>
                                <w:rFonts w:ascii="Times New Roman" w:eastAsia="DengXian" w:hAnsi="Times New Roman"/>
                                <w:szCs w:val="20"/>
                                <w:lang w:bidi="ar"/>
                              </w:rPr>
                            </w:pPr>
                            <w:r>
                              <w:rPr>
                                <w:rFonts w:ascii="Times New Roman" w:eastAsia="DengXian" w:hAnsi="Times New Roman"/>
                                <w:szCs w:val="20"/>
                                <w:lang w:bidi="ar"/>
                              </w:rPr>
                              <w:t xml:space="preserve">Intermediate UE height = 1.5 m </w:t>
                            </w:r>
                          </w:p>
                          <w:p w14:paraId="5547ADF5" w14:textId="77777777" w:rsidR="001A0918" w:rsidRDefault="001A0918" w:rsidP="001A0918">
                            <w:pPr>
                              <w:widowControl w:val="0"/>
                              <w:snapToGrid w:val="0"/>
                              <w:jc w:val="both"/>
                              <w:rPr>
                                <w:rFonts w:ascii="Times New Roman" w:eastAsia="DengXian" w:hAnsi="Times New Roman"/>
                                <w:szCs w:val="20"/>
                                <w:lang w:eastAsia="zh-CN" w:bidi="ar"/>
                              </w:rPr>
                            </w:pPr>
                          </w:p>
                          <w:p w14:paraId="39E96E0A" w14:textId="77777777" w:rsidR="001A0918" w:rsidRDefault="001A0918" w:rsidP="001A0918">
                            <w:pPr>
                              <w:widowControl w:val="0"/>
                              <w:snapToGrid w:val="0"/>
                              <w:jc w:val="both"/>
                              <w:rPr>
                                <w:rFonts w:ascii="Times New Roman" w:eastAsia="DengXian" w:hAnsi="Times New Roman"/>
                                <w:szCs w:val="20"/>
                                <w:lang w:eastAsia="zh-CN" w:bidi="ar"/>
                              </w:rPr>
                            </w:pPr>
                            <w:r>
                              <w:rPr>
                                <w:rFonts w:ascii="Times New Roman" w:eastAsia="DengXian" w:hAnsi="Times New Roman" w:hint="eastAsia"/>
                                <w:szCs w:val="20"/>
                                <w:lang w:eastAsia="zh-CN" w:bidi="ar"/>
                              </w:rPr>
                              <w:t xml:space="preserve">FFS: </w:t>
                            </w:r>
                            <w:r>
                              <w:rPr>
                                <w:rFonts w:ascii="Times New Roman" w:eastAsia="DengXian" w:hAnsi="Times New Roman"/>
                                <w:szCs w:val="20"/>
                                <w:lang w:eastAsia="zh-CN" w:bidi="ar"/>
                              </w:rPr>
                              <w:t>Intermediate UE drop</w:t>
                            </w:r>
                            <w:r>
                              <w:rPr>
                                <w:rFonts w:ascii="Times New Roman" w:eastAsia="DengXian" w:hAnsi="Times New Roman" w:hint="eastAsia"/>
                                <w:szCs w:val="20"/>
                                <w:lang w:eastAsia="zh-CN" w:bidi="ar"/>
                              </w:rPr>
                              <w:t>ping</w:t>
                            </w:r>
                          </w:p>
                        </w:tc>
                        <w:tc>
                          <w:tcPr>
                            <w:tcW w:w="1527" w:type="pct"/>
                            <w:tcBorders>
                              <w:top w:val="single" w:sz="4" w:space="0" w:color="auto"/>
                              <w:left w:val="single" w:sz="4" w:space="0" w:color="auto"/>
                              <w:bottom w:val="single" w:sz="4" w:space="0" w:color="auto"/>
                              <w:right w:val="single" w:sz="4" w:space="0" w:color="auto"/>
                            </w:tcBorders>
                          </w:tcPr>
                          <w:p w14:paraId="4B2F4DE6" w14:textId="77777777" w:rsidR="001A0918" w:rsidRDefault="001A0918" w:rsidP="001A0918">
                            <w:pPr>
                              <w:pStyle w:val="ListParagraph"/>
                              <w:widowControl w:val="0"/>
                              <w:numPr>
                                <w:ilvl w:val="0"/>
                                <w:numId w:val="9"/>
                              </w:numPr>
                              <w:snapToGrid w:val="0"/>
                              <w:spacing w:after="0" w:line="240" w:lineRule="auto"/>
                              <w:contextualSpacing w:val="0"/>
                              <w:jc w:val="both"/>
                              <w:rPr>
                                <w:rFonts w:ascii="Times New Roman" w:eastAsia="DengXian" w:hAnsi="Times New Roman"/>
                                <w:szCs w:val="20"/>
                                <w:lang w:bidi="ar"/>
                              </w:rPr>
                            </w:pPr>
                            <w:r>
                              <w:rPr>
                                <w:rFonts w:ascii="Times New Roman" w:eastAsia="DengXian" w:hAnsi="Times New Roman"/>
                                <w:szCs w:val="20"/>
                                <w:lang w:bidi="ar"/>
                              </w:rPr>
                              <w:t>L=300m x W=</w:t>
                            </w:r>
                            <w:proofErr w:type="gramStart"/>
                            <w:r>
                              <w:rPr>
                                <w:rFonts w:ascii="Times New Roman" w:eastAsia="DengXian" w:hAnsi="Times New Roman"/>
                                <w:szCs w:val="20"/>
                                <w:lang w:bidi="ar"/>
                              </w:rPr>
                              <w:t>150m;</w:t>
                            </w:r>
                            <w:proofErr w:type="gramEnd"/>
                            <w:r>
                              <w:rPr>
                                <w:rFonts w:ascii="Times New Roman" w:eastAsia="DengXian" w:hAnsi="Times New Roman"/>
                                <w:szCs w:val="20"/>
                                <w:lang w:bidi="ar"/>
                              </w:rPr>
                              <w:t xml:space="preserve"> </w:t>
                            </w:r>
                          </w:p>
                          <w:p w14:paraId="70CC4958" w14:textId="77777777" w:rsidR="001A0918" w:rsidRDefault="001A0918" w:rsidP="001A0918">
                            <w:pPr>
                              <w:pStyle w:val="ListParagraph"/>
                              <w:widowControl w:val="0"/>
                              <w:numPr>
                                <w:ilvl w:val="0"/>
                                <w:numId w:val="9"/>
                              </w:numPr>
                              <w:snapToGrid w:val="0"/>
                              <w:spacing w:after="0" w:line="240" w:lineRule="auto"/>
                              <w:contextualSpacing w:val="0"/>
                              <w:jc w:val="both"/>
                              <w:rPr>
                                <w:rFonts w:ascii="Times New Roman" w:eastAsia="DengXian" w:hAnsi="Times New Roman"/>
                                <w:szCs w:val="20"/>
                                <w:lang w:bidi="ar"/>
                              </w:rPr>
                            </w:pPr>
                            <w:r>
                              <w:rPr>
                                <w:rFonts w:ascii="Times New Roman" w:eastAsia="DengXian" w:hAnsi="Times New Roman"/>
                                <w:szCs w:val="20"/>
                                <w:lang w:bidi="ar"/>
                              </w:rPr>
                              <w:t xml:space="preserve">Intermediate UE height = 1.5 m </w:t>
                            </w:r>
                          </w:p>
                          <w:p w14:paraId="6826982C" w14:textId="77777777" w:rsidR="001A0918" w:rsidRDefault="001A0918" w:rsidP="001A0918">
                            <w:pPr>
                              <w:pStyle w:val="NormalWeb"/>
                              <w:snapToGrid w:val="0"/>
                              <w:spacing w:beforeAutospacing="0" w:afterAutospacing="0"/>
                              <w:jc w:val="both"/>
                              <w:rPr>
                                <w:rFonts w:eastAsia="DengXian"/>
                                <w:szCs w:val="20"/>
                                <w:lang w:bidi="ar"/>
                              </w:rPr>
                            </w:pPr>
                          </w:p>
                          <w:p w14:paraId="2BA8BCB5" w14:textId="77777777" w:rsidR="001A0918" w:rsidRDefault="001A0918" w:rsidP="001A0918">
                            <w:pPr>
                              <w:widowControl w:val="0"/>
                              <w:snapToGrid w:val="0"/>
                              <w:jc w:val="both"/>
                              <w:rPr>
                                <w:rFonts w:ascii="Times New Roman" w:eastAsia="DengXian" w:hAnsi="Times New Roman"/>
                                <w:szCs w:val="20"/>
                                <w:lang w:eastAsia="zh-CN" w:bidi="ar"/>
                              </w:rPr>
                            </w:pPr>
                            <w:r>
                              <w:rPr>
                                <w:rFonts w:ascii="Times New Roman" w:eastAsia="DengXian" w:hAnsi="Times New Roman" w:hint="eastAsia"/>
                                <w:szCs w:val="20"/>
                                <w:lang w:eastAsia="zh-CN" w:bidi="ar"/>
                              </w:rPr>
                              <w:t xml:space="preserve">FFS: </w:t>
                            </w:r>
                            <w:r>
                              <w:rPr>
                                <w:rFonts w:ascii="Times New Roman" w:hAnsi="Times New Roman"/>
                                <w:szCs w:val="20"/>
                                <w:lang w:bidi="ar"/>
                              </w:rPr>
                              <w:t>Intermediate UE drop</w:t>
                            </w:r>
                            <w:r>
                              <w:rPr>
                                <w:rFonts w:ascii="Times New Roman" w:eastAsia="DengXian" w:hAnsi="Times New Roman" w:hint="eastAsia"/>
                                <w:szCs w:val="20"/>
                                <w:lang w:eastAsia="zh-CN" w:bidi="ar"/>
                              </w:rPr>
                              <w:t>ping</w:t>
                            </w:r>
                          </w:p>
                        </w:tc>
                      </w:tr>
                      <w:tr w:rsidR="001A0918" w14:paraId="72E86C4C" w14:textId="77777777" w:rsidTr="00EF6CE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35FE6FE" w14:textId="77777777" w:rsidR="001A0918" w:rsidRDefault="001A0918" w:rsidP="001A0918">
                            <w:pPr>
                              <w:snapToGrid w:val="0"/>
                              <w:rPr>
                                <w:rFonts w:ascii="Times New Roman" w:hAnsi="Times New Roman"/>
                              </w:rPr>
                            </w:pPr>
                            <w:r>
                              <w:rPr>
                                <w:rFonts w:ascii="Times New Roman" w:eastAsia="SimSun" w:hAnsi="Times New Roman"/>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12D57D2" w14:textId="77777777" w:rsidR="001A0918" w:rsidRDefault="001A0918" w:rsidP="001A0918">
                            <w:pPr>
                              <w:adjustRightInd w:val="0"/>
                              <w:snapToGrid w:val="0"/>
                              <w:spacing w:beforeLines="50" w:before="120"/>
                              <w:rPr>
                                <w:rFonts w:ascii="Times New Roman" w:eastAsia="SimSun" w:hAnsi="Times New Roman"/>
                                <w:szCs w:val="20"/>
                                <w:lang w:bidi="ar"/>
                              </w:rPr>
                            </w:pPr>
                            <w:r>
                              <w:rPr>
                                <w:rFonts w:ascii="Times New Roman" w:eastAsia="SimSun" w:hAnsi="Times New Roman"/>
                                <w:szCs w:val="20"/>
                                <w:lang w:bidi="ar"/>
                              </w:rPr>
                              <w:t>Device Height= 1.5 m</w:t>
                            </w:r>
                          </w:p>
                          <w:p w14:paraId="138ED9F3" w14:textId="77777777" w:rsidR="001A0918" w:rsidRDefault="001A0918" w:rsidP="001A0918">
                            <w:pPr>
                              <w:adjustRightInd w:val="0"/>
                              <w:snapToGrid w:val="0"/>
                              <w:spacing w:beforeLines="50" w:before="120"/>
                              <w:rPr>
                                <w:rFonts w:ascii="Times New Roman" w:eastAsia="SimSun" w:hAnsi="Times New Roman"/>
                                <w:szCs w:val="20"/>
                                <w:lang w:bidi="ar"/>
                              </w:rPr>
                            </w:pPr>
                            <w:proofErr w:type="spellStart"/>
                            <w:r>
                              <w:rPr>
                                <w:rFonts w:ascii="Times New Roman" w:eastAsia="SimSun" w:hAnsi="Times New Roman"/>
                                <w:szCs w:val="20"/>
                                <w:lang w:bidi="ar"/>
                              </w:rPr>
                              <w:t>AIoT</w:t>
                            </w:r>
                            <w:proofErr w:type="spellEnd"/>
                            <w:r>
                              <w:rPr>
                                <w:rFonts w:ascii="Times New Roman" w:eastAsia="SimSun"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A4BFDC4" w14:textId="77777777" w:rsidR="001A0918" w:rsidRDefault="001A0918" w:rsidP="001A0918">
                            <w:pPr>
                              <w:adjustRightInd w:val="0"/>
                              <w:snapToGrid w:val="0"/>
                              <w:spacing w:beforeLines="50" w:before="120"/>
                              <w:rPr>
                                <w:rFonts w:ascii="Times New Roman" w:eastAsia="SimSun" w:hAnsi="Times New Roman"/>
                                <w:szCs w:val="20"/>
                                <w:lang w:bidi="ar"/>
                              </w:rPr>
                            </w:pPr>
                            <w:r>
                              <w:rPr>
                                <w:rFonts w:ascii="Times New Roman" w:eastAsia="SimSun" w:hAnsi="Times New Roman"/>
                                <w:szCs w:val="20"/>
                                <w:lang w:bidi="ar"/>
                              </w:rPr>
                              <w:t>Device Height= 1</w:t>
                            </w:r>
                            <w:r>
                              <w:rPr>
                                <w:rFonts w:ascii="Times New Roman" w:eastAsia="SimSun" w:hAnsi="Times New Roman" w:hint="eastAsia"/>
                                <w:szCs w:val="20"/>
                                <w:lang w:eastAsia="zh-CN" w:bidi="ar"/>
                              </w:rPr>
                              <w:t xml:space="preserve">.5 </w:t>
                            </w:r>
                            <w:r>
                              <w:rPr>
                                <w:rFonts w:ascii="Times New Roman" w:eastAsia="SimSun" w:hAnsi="Times New Roman"/>
                                <w:szCs w:val="20"/>
                                <w:lang w:bidi="ar"/>
                              </w:rPr>
                              <w:t>m</w:t>
                            </w:r>
                          </w:p>
                          <w:p w14:paraId="005334C7" w14:textId="77777777" w:rsidR="001A0918" w:rsidRDefault="001A0918" w:rsidP="001A0918">
                            <w:pPr>
                              <w:adjustRightInd w:val="0"/>
                              <w:snapToGrid w:val="0"/>
                              <w:spacing w:beforeLines="50" w:before="120"/>
                              <w:rPr>
                                <w:rFonts w:ascii="Times New Roman" w:eastAsia="SimSun" w:hAnsi="Times New Roman"/>
                                <w:szCs w:val="20"/>
                                <w:lang w:bidi="ar"/>
                              </w:rPr>
                            </w:pPr>
                            <w:proofErr w:type="spellStart"/>
                            <w:r>
                              <w:rPr>
                                <w:rFonts w:ascii="Times New Roman" w:eastAsia="SimSun" w:hAnsi="Times New Roman"/>
                                <w:szCs w:val="20"/>
                                <w:lang w:bidi="ar"/>
                              </w:rPr>
                              <w:t>AIoT</w:t>
                            </w:r>
                            <w:proofErr w:type="spellEnd"/>
                            <w:r>
                              <w:rPr>
                                <w:rFonts w:ascii="Times New Roman" w:eastAsia="SimSun" w:hAnsi="Times New Roman"/>
                                <w:szCs w:val="20"/>
                                <w:lang w:bidi="ar"/>
                              </w:rPr>
                              <w:t xml:space="preserve"> devices drop uniformly distributed over the horizontal area</w:t>
                            </w:r>
                          </w:p>
                          <w:p w14:paraId="131C7157" w14:textId="77777777" w:rsidR="001A0918" w:rsidRDefault="001A0918" w:rsidP="001A0918">
                            <w:pPr>
                              <w:adjustRightInd w:val="0"/>
                              <w:snapToGrid w:val="0"/>
                              <w:spacing w:beforeLines="50" w:before="120"/>
                              <w:rPr>
                                <w:rFonts w:ascii="Times New Roman" w:eastAsia="SimSun" w:hAnsi="Times New Roman"/>
                                <w:szCs w:val="20"/>
                                <w:lang w:bidi="ar"/>
                              </w:rPr>
                            </w:pPr>
                            <w:r>
                              <w:rPr>
                                <w:rFonts w:ascii="Times New Roman" w:eastAsia="SimSun" w:hAnsi="Times New Roman" w:hint="eastAsia"/>
                                <w:szCs w:val="20"/>
                                <w:lang w:bidi="ar"/>
                              </w:rPr>
                              <w:t>F</w:t>
                            </w:r>
                            <w:r>
                              <w:rPr>
                                <w:rFonts w:ascii="Times New Roman" w:eastAsia="SimSun"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4534CF2E" w14:textId="77777777" w:rsidR="001A0918" w:rsidRDefault="001A0918" w:rsidP="001A0918">
                            <w:pPr>
                              <w:adjustRightInd w:val="0"/>
                              <w:snapToGrid w:val="0"/>
                              <w:spacing w:beforeLines="50" w:before="120"/>
                              <w:rPr>
                                <w:rFonts w:ascii="Times New Roman" w:eastAsia="SimSun" w:hAnsi="Times New Roman"/>
                                <w:szCs w:val="20"/>
                                <w:lang w:bidi="ar"/>
                              </w:rPr>
                            </w:pPr>
                            <w:r>
                              <w:rPr>
                                <w:rFonts w:ascii="Times New Roman" w:eastAsia="SimSun" w:hAnsi="Times New Roman"/>
                                <w:szCs w:val="20"/>
                                <w:lang w:bidi="ar"/>
                              </w:rPr>
                              <w:t>Device Height= 1.5m</w:t>
                            </w:r>
                          </w:p>
                          <w:p w14:paraId="15FCDEE1" w14:textId="77777777" w:rsidR="001A0918" w:rsidRDefault="001A0918" w:rsidP="001A0918">
                            <w:pPr>
                              <w:adjustRightInd w:val="0"/>
                              <w:snapToGrid w:val="0"/>
                              <w:spacing w:beforeLines="50" w:before="120"/>
                              <w:rPr>
                                <w:rFonts w:ascii="Times New Roman" w:eastAsia="SimSun" w:hAnsi="Times New Roman"/>
                                <w:szCs w:val="20"/>
                                <w:lang w:bidi="ar"/>
                              </w:rPr>
                            </w:pPr>
                            <w:proofErr w:type="spellStart"/>
                            <w:r>
                              <w:rPr>
                                <w:rFonts w:ascii="Times New Roman" w:eastAsia="SimSun" w:hAnsi="Times New Roman"/>
                                <w:szCs w:val="20"/>
                                <w:lang w:bidi="ar"/>
                              </w:rPr>
                              <w:t>AIoT</w:t>
                            </w:r>
                            <w:proofErr w:type="spellEnd"/>
                            <w:r>
                              <w:rPr>
                                <w:rFonts w:ascii="Times New Roman" w:eastAsia="SimSun" w:hAnsi="Times New Roman"/>
                                <w:szCs w:val="20"/>
                                <w:lang w:bidi="ar"/>
                              </w:rPr>
                              <w:t xml:space="preserve"> devices drop uniformly distributed over the horizontal area</w:t>
                            </w:r>
                          </w:p>
                          <w:p w14:paraId="20FF0826" w14:textId="77777777" w:rsidR="001A0918" w:rsidRDefault="001A0918" w:rsidP="001A0918">
                            <w:pPr>
                              <w:adjustRightInd w:val="0"/>
                              <w:snapToGrid w:val="0"/>
                              <w:spacing w:beforeLines="50" w:before="120"/>
                              <w:rPr>
                                <w:rFonts w:ascii="Times New Roman" w:eastAsia="SimSun" w:hAnsi="Times New Roman"/>
                                <w:szCs w:val="20"/>
                                <w:lang w:bidi="ar"/>
                              </w:rPr>
                            </w:pPr>
                            <w:r>
                              <w:rPr>
                                <w:rFonts w:ascii="Times New Roman" w:eastAsia="SimSun" w:hAnsi="Times New Roman" w:hint="eastAsia"/>
                                <w:szCs w:val="20"/>
                                <w:lang w:bidi="ar"/>
                              </w:rPr>
                              <w:t>F</w:t>
                            </w:r>
                            <w:r>
                              <w:rPr>
                                <w:rFonts w:ascii="Times New Roman" w:eastAsia="SimSun" w:hAnsi="Times New Roman"/>
                                <w:szCs w:val="20"/>
                                <w:lang w:bidi="ar"/>
                              </w:rPr>
                              <w:t>FS: which devices are involved in the evaluations</w:t>
                            </w:r>
                          </w:p>
                        </w:tc>
                      </w:tr>
                      <w:tr w:rsidR="001A0918" w14:paraId="3B8253BF" w14:textId="77777777" w:rsidTr="00EF6CE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98F9F49" w14:textId="77777777" w:rsidR="001A0918" w:rsidRDefault="001A0918" w:rsidP="001A0918">
                            <w:pPr>
                              <w:snapToGrid w:val="0"/>
                              <w:rPr>
                                <w:rFonts w:ascii="Times New Roman" w:eastAsia="SimSun" w:hAnsi="Times New Roman"/>
                                <w:szCs w:val="20"/>
                                <w:lang w:eastAsia="zh-CN" w:bidi="ar"/>
                              </w:rPr>
                            </w:pPr>
                            <w:r>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5DEA123" w14:textId="77777777" w:rsidR="001A0918" w:rsidRDefault="001A0918" w:rsidP="001A0918">
                            <w:pPr>
                              <w:adjustRightInd w:val="0"/>
                              <w:snapToGrid w:val="0"/>
                              <w:spacing w:beforeLines="50" w:before="120"/>
                              <w:rPr>
                                <w:rFonts w:ascii="Times New Roman" w:eastAsia="SimSun" w:hAnsi="Times New Roman"/>
                                <w:szCs w:val="20"/>
                                <w:lang w:bidi="ar"/>
                              </w:rPr>
                            </w:pPr>
                            <w:r>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8D8B1F3" w14:textId="77777777" w:rsidR="001A0918" w:rsidRDefault="001A0918" w:rsidP="001A0918">
                            <w:pPr>
                              <w:adjustRightInd w:val="0"/>
                              <w:snapToGrid w:val="0"/>
                              <w:spacing w:beforeLines="50" w:before="120"/>
                              <w:rPr>
                                <w:rFonts w:ascii="Times New Roman" w:eastAsia="SimSun" w:hAnsi="Times New Roman"/>
                                <w:szCs w:val="20"/>
                                <w:lang w:bidi="ar"/>
                              </w:rPr>
                            </w:pPr>
                            <w:r>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2C2FA965" w14:textId="77777777" w:rsidR="001A0918" w:rsidRDefault="001A0918" w:rsidP="001A0918">
                            <w:pPr>
                              <w:adjustRightInd w:val="0"/>
                              <w:snapToGrid w:val="0"/>
                              <w:spacing w:beforeLines="50" w:before="120"/>
                              <w:rPr>
                                <w:rFonts w:ascii="Times New Roman" w:eastAsia="SimSun" w:hAnsi="Times New Roman"/>
                                <w:szCs w:val="20"/>
                                <w:lang w:bidi="ar"/>
                              </w:rPr>
                            </w:pPr>
                            <w:r>
                              <w:rPr>
                                <w:color w:val="000000"/>
                                <w:szCs w:val="20"/>
                                <w:lang w:eastAsia="zh-CN"/>
                              </w:rPr>
                              <w:t>3 kph</w:t>
                            </w:r>
                          </w:p>
                        </w:tc>
                      </w:tr>
                    </w:tbl>
                    <w:p w14:paraId="21C2CBB1" w14:textId="7D395EF4" w:rsidR="00E64DD2" w:rsidRPr="001A0918" w:rsidRDefault="00E64DD2" w:rsidP="001A0918">
                      <w:pPr>
                        <w:spacing w:after="0" w:line="240" w:lineRule="auto"/>
                        <w:rPr>
                          <w:rFonts w:asciiTheme="majorBidi" w:hAnsiTheme="majorBidi" w:cstheme="majorBidi"/>
                        </w:rPr>
                      </w:pPr>
                    </w:p>
                  </w:txbxContent>
                </v:textbox>
                <w10:wrap type="square" side="right" anchorx="margin"/>
              </v:shape>
            </w:pict>
          </mc:Fallback>
        </mc:AlternateContent>
      </w:r>
      <w:r w:rsidR="00E64DD2">
        <w:t>In RAN1#116bis, the following was agreed:</w:t>
      </w:r>
    </w:p>
    <w:p w14:paraId="55FF5A35" w14:textId="363B7C01" w:rsidR="00D236E2" w:rsidRDefault="00D236E2"/>
    <w:p w14:paraId="5E5BEC17" w14:textId="77777777" w:rsidR="00DD3DDC" w:rsidRDefault="00DD3DDC">
      <w:r>
        <w:br w:type="page"/>
      </w:r>
    </w:p>
    <w:p w14:paraId="5E3A859F" w14:textId="57B8F1F8" w:rsidR="00D236E2" w:rsidRDefault="00CA3E60" w:rsidP="00395E13">
      <w:pPr>
        <w:jc w:val="both"/>
      </w:pPr>
      <w:r>
        <w:rPr>
          <w:noProof/>
        </w:rPr>
        <w:lastRenderedPageBreak/>
        <mc:AlternateContent>
          <mc:Choice Requires="wps">
            <w:drawing>
              <wp:anchor distT="45720" distB="45720" distL="114300" distR="114300" simplePos="0" relativeHeight="251658243" behindDoc="0" locked="0" layoutInCell="1" allowOverlap="1" wp14:anchorId="6DE07737" wp14:editId="50AE3299">
                <wp:simplePos x="0" y="0"/>
                <wp:positionH relativeFrom="margin">
                  <wp:align>left</wp:align>
                </wp:positionH>
                <wp:positionV relativeFrom="paragraph">
                  <wp:posOffset>338455</wp:posOffset>
                </wp:positionV>
                <wp:extent cx="6002655" cy="1404620"/>
                <wp:effectExtent l="0" t="0" r="17145" b="14605"/>
                <wp:wrapSquare wrapText="right"/>
                <wp:docPr id="18033858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655" cy="1404620"/>
                        </a:xfrm>
                        <a:prstGeom prst="rect">
                          <a:avLst/>
                        </a:prstGeom>
                        <a:solidFill>
                          <a:srgbClr val="FFFFFF"/>
                        </a:solidFill>
                        <a:ln w="9525">
                          <a:solidFill>
                            <a:srgbClr val="000000"/>
                          </a:solidFill>
                          <a:miter lim="800000"/>
                          <a:headEnd/>
                          <a:tailEnd/>
                        </a:ln>
                      </wps:spPr>
                      <wps:txbx>
                        <w:txbxContent>
                          <w:p w14:paraId="40412F99" w14:textId="0E3E71DC" w:rsidR="00D236E2" w:rsidRPr="00D236E2" w:rsidRDefault="00D236E2" w:rsidP="00D236E2">
                            <w:pPr>
                              <w:rPr>
                                <w:rFonts w:asciiTheme="majorBidi" w:hAnsiTheme="majorBidi" w:cstheme="majorBidi"/>
                                <w:szCs w:val="22"/>
                              </w:rPr>
                            </w:pPr>
                            <w:r w:rsidRPr="00D236E2">
                              <w:rPr>
                                <w:rFonts w:asciiTheme="majorBidi" w:hAnsiTheme="majorBidi" w:cstheme="majorBidi"/>
                                <w:szCs w:val="22"/>
                              </w:rPr>
                              <w:t>RAN2#115bis:</w:t>
                            </w:r>
                          </w:p>
                          <w:p w14:paraId="1FCBD720" w14:textId="77777777" w:rsidR="00D236E2" w:rsidRPr="00D236E2" w:rsidRDefault="00D236E2" w:rsidP="00D236E2">
                            <w:pPr>
                              <w:pStyle w:val="Doc-text2"/>
                              <w:numPr>
                                <w:ilvl w:val="0"/>
                                <w:numId w:val="10"/>
                              </w:numPr>
                              <w:spacing w:line="240" w:lineRule="auto"/>
                              <w:rPr>
                                <w:rFonts w:asciiTheme="majorBidi" w:hAnsiTheme="majorBidi" w:cstheme="majorBidi"/>
                                <w:sz w:val="22"/>
                                <w:szCs w:val="22"/>
                                <w:lang w:val="en-US"/>
                              </w:rPr>
                            </w:pPr>
                            <w:r w:rsidRPr="00D236E2">
                              <w:rPr>
                                <w:rFonts w:asciiTheme="majorBidi" w:hAnsiTheme="majorBidi" w:cstheme="majorBidi"/>
                                <w:sz w:val="22"/>
                                <w:szCs w:val="22"/>
                                <w:lang w:val="en-US"/>
                              </w:rPr>
                              <w:t xml:space="preserve">Baseline procedure </w:t>
                            </w:r>
                          </w:p>
                          <w:p w14:paraId="6A08B898" w14:textId="77777777" w:rsidR="00D236E2" w:rsidRPr="00AB56A7" w:rsidRDefault="00D236E2" w:rsidP="00D236E2">
                            <w:pPr>
                              <w:pStyle w:val="Doc-text2"/>
                              <w:numPr>
                                <w:ilvl w:val="0"/>
                                <w:numId w:val="10"/>
                              </w:numPr>
                              <w:spacing w:line="240" w:lineRule="auto"/>
                              <w:rPr>
                                <w:rFonts w:asciiTheme="majorBidi" w:hAnsiTheme="majorBidi" w:cstheme="majorBidi"/>
                                <w:sz w:val="22"/>
                                <w:szCs w:val="22"/>
                                <w:lang w:val="en-US"/>
                              </w:rPr>
                            </w:pPr>
                            <w:r w:rsidRPr="00D236E2">
                              <w:rPr>
                                <w:rFonts w:asciiTheme="majorBidi" w:hAnsiTheme="majorBidi" w:cstheme="majorBidi"/>
                                <w:sz w:val="22"/>
                                <w:szCs w:val="22"/>
                                <w:lang w:val="en-US"/>
                              </w:rPr>
                              <w:t xml:space="preserve">Step A: Based on the service </w:t>
                            </w:r>
                            <w:r w:rsidRPr="00AB56A7">
                              <w:rPr>
                                <w:rFonts w:asciiTheme="majorBidi" w:hAnsiTheme="majorBidi" w:cstheme="majorBidi"/>
                                <w:sz w:val="22"/>
                                <w:szCs w:val="22"/>
                                <w:lang w:val="en-US"/>
                              </w:rPr>
                              <w:t>request, the reader sends the Initial Trigger Message indicating device(s) that need to respond; Details FFS</w:t>
                            </w:r>
                          </w:p>
                          <w:p w14:paraId="6B9E947B" w14:textId="77777777" w:rsidR="00D236E2" w:rsidRPr="00D236E2" w:rsidRDefault="00D236E2" w:rsidP="00D236E2">
                            <w:pPr>
                              <w:pStyle w:val="Doc-text2"/>
                              <w:numPr>
                                <w:ilvl w:val="0"/>
                                <w:numId w:val="10"/>
                              </w:numPr>
                              <w:spacing w:line="240" w:lineRule="auto"/>
                              <w:rPr>
                                <w:rFonts w:asciiTheme="majorBidi" w:hAnsiTheme="majorBidi" w:cstheme="majorBidi"/>
                                <w:sz w:val="22"/>
                                <w:szCs w:val="22"/>
                                <w:lang w:val="en-US"/>
                              </w:rPr>
                            </w:pPr>
                            <w:r w:rsidRPr="00AB56A7">
                              <w:rPr>
                                <w:rFonts w:asciiTheme="majorBidi" w:hAnsiTheme="majorBidi" w:cstheme="majorBidi"/>
                                <w:sz w:val="22"/>
                                <w:szCs w:val="22"/>
                                <w:lang w:val="en-US"/>
                              </w:rPr>
                              <w:t>Step B: Triggered device(s) performs the random</w:t>
                            </w:r>
                            <w:r w:rsidRPr="00D236E2">
                              <w:rPr>
                                <w:rFonts w:asciiTheme="majorBidi" w:hAnsiTheme="majorBidi" w:cstheme="majorBidi"/>
                                <w:sz w:val="22"/>
                                <w:szCs w:val="22"/>
                                <w:lang w:val="en-US"/>
                              </w:rPr>
                              <w:t xml:space="preserve"> access-like procedure, if needed; Details FFS</w:t>
                            </w:r>
                          </w:p>
                          <w:p w14:paraId="3DB316CA" w14:textId="77777777" w:rsidR="00D236E2" w:rsidRPr="00D236E2" w:rsidRDefault="00D236E2" w:rsidP="00D236E2">
                            <w:pPr>
                              <w:pStyle w:val="Doc-text2"/>
                              <w:spacing w:line="240" w:lineRule="auto"/>
                              <w:ind w:left="0" w:firstLine="0"/>
                              <w:rPr>
                                <w:rFonts w:asciiTheme="majorBidi" w:hAnsiTheme="majorBidi" w:cstheme="majorBidi"/>
                                <w:sz w:val="22"/>
                                <w:szCs w:val="22"/>
                                <w:lang w:val="en-US"/>
                              </w:rPr>
                            </w:pPr>
                          </w:p>
                          <w:p w14:paraId="1A7E10A3" w14:textId="77777777" w:rsidR="00D236E2" w:rsidRPr="00D236E2" w:rsidRDefault="00D236E2" w:rsidP="00D236E2">
                            <w:pPr>
                              <w:pStyle w:val="Doc-text2"/>
                              <w:spacing w:line="240" w:lineRule="auto"/>
                              <w:ind w:left="0" w:firstLine="0"/>
                              <w:rPr>
                                <w:rFonts w:asciiTheme="majorBidi" w:hAnsiTheme="majorBidi" w:cstheme="majorBidi"/>
                                <w:sz w:val="22"/>
                                <w:szCs w:val="22"/>
                                <w:lang w:val="en-US"/>
                              </w:rPr>
                            </w:pPr>
                            <w:r w:rsidRPr="00D236E2">
                              <w:rPr>
                                <w:rFonts w:asciiTheme="majorBidi" w:hAnsiTheme="majorBidi" w:cstheme="majorBidi"/>
                                <w:sz w:val="22"/>
                                <w:szCs w:val="22"/>
                                <w:lang w:val="en-US"/>
                              </w:rPr>
                              <w:t>RAN2#116:</w:t>
                            </w:r>
                          </w:p>
                          <w:p w14:paraId="7150FB1A" w14:textId="77777777" w:rsidR="00D236E2" w:rsidRPr="00D236E2" w:rsidRDefault="00D236E2" w:rsidP="00D236E2">
                            <w:pPr>
                              <w:pStyle w:val="ListParagraph"/>
                              <w:numPr>
                                <w:ilvl w:val="0"/>
                                <w:numId w:val="10"/>
                              </w:numPr>
                              <w:tabs>
                                <w:tab w:val="left" w:pos="1622"/>
                              </w:tabs>
                              <w:spacing w:after="0" w:line="240" w:lineRule="auto"/>
                              <w:rPr>
                                <w:rFonts w:asciiTheme="majorBidi" w:eastAsia="MS Mincho" w:hAnsiTheme="majorBidi" w:cstheme="majorBidi"/>
                                <w:szCs w:val="22"/>
                                <w:lang w:eastAsia="en-GB"/>
                              </w:rPr>
                            </w:pPr>
                            <w:r w:rsidRPr="00D236E2">
                              <w:rPr>
                                <w:rFonts w:asciiTheme="majorBidi" w:eastAsia="MS Mincho" w:hAnsiTheme="majorBidi" w:cstheme="majorBidi"/>
                                <w:szCs w:val="22"/>
                                <w:lang w:eastAsia="en-GB"/>
                              </w:rPr>
                              <w:t>A-IoT Msg1: the device sends an ID to the reader.  ID is a random ID generated by device (FFS how it is generated, e.g. randomly generated or generated based on Device ID).  FFS on ID size.  This doesn’t preclude any other RAN1 agreed information</w:t>
                            </w:r>
                          </w:p>
                          <w:p w14:paraId="4ABE15FF" w14:textId="77777777" w:rsidR="00D236E2" w:rsidRPr="00D236E2" w:rsidRDefault="00D236E2" w:rsidP="00D236E2">
                            <w:pPr>
                              <w:pStyle w:val="ListParagraph"/>
                              <w:numPr>
                                <w:ilvl w:val="0"/>
                                <w:numId w:val="10"/>
                              </w:numPr>
                              <w:tabs>
                                <w:tab w:val="left" w:pos="1622"/>
                              </w:tabs>
                              <w:spacing w:after="0" w:line="240" w:lineRule="auto"/>
                              <w:rPr>
                                <w:rFonts w:asciiTheme="majorBidi" w:eastAsia="MS Mincho" w:hAnsiTheme="majorBidi" w:cstheme="majorBidi"/>
                                <w:szCs w:val="22"/>
                                <w:lang w:eastAsia="en-GB"/>
                              </w:rPr>
                            </w:pPr>
                            <w:r w:rsidRPr="00D236E2">
                              <w:rPr>
                                <w:rFonts w:asciiTheme="majorBidi" w:eastAsia="MS Mincho" w:hAnsiTheme="majorBidi" w:cstheme="majorBidi"/>
                                <w:szCs w:val="22"/>
                                <w:lang w:eastAsia="en-GB"/>
                              </w:rPr>
                              <w:t xml:space="preserve">A-IoT Msg2: the reader </w:t>
                            </w:r>
                            <w:proofErr w:type="spellStart"/>
                            <w:r w:rsidRPr="00D236E2">
                              <w:rPr>
                                <w:rFonts w:asciiTheme="majorBidi" w:eastAsia="MS Mincho" w:hAnsiTheme="majorBidi" w:cstheme="majorBidi"/>
                                <w:szCs w:val="22"/>
                                <w:lang w:eastAsia="en-GB"/>
                              </w:rPr>
                              <w:t>echos</w:t>
                            </w:r>
                            <w:proofErr w:type="spellEnd"/>
                            <w:r w:rsidRPr="00D236E2">
                              <w:rPr>
                                <w:rFonts w:asciiTheme="majorBidi" w:eastAsia="MS Mincho" w:hAnsiTheme="majorBidi" w:cstheme="majorBidi"/>
                                <w:szCs w:val="22"/>
                                <w:lang w:eastAsia="en-GB"/>
                              </w:rPr>
                              <w:t xml:space="preserve"> the ID received in Msg1.   Further information may be included in mgs2 based on RAN1 agreements.   </w:t>
                            </w:r>
                          </w:p>
                          <w:p w14:paraId="795EB3B8" w14:textId="77777777" w:rsidR="00D236E2" w:rsidRPr="00D236E2" w:rsidRDefault="00D236E2" w:rsidP="00D236E2">
                            <w:pPr>
                              <w:pStyle w:val="ListParagraph"/>
                              <w:numPr>
                                <w:ilvl w:val="0"/>
                                <w:numId w:val="10"/>
                              </w:numPr>
                              <w:tabs>
                                <w:tab w:val="left" w:pos="1622"/>
                              </w:tabs>
                              <w:spacing w:after="0" w:line="240" w:lineRule="auto"/>
                              <w:rPr>
                                <w:rFonts w:asciiTheme="majorBidi" w:eastAsia="MS Mincho" w:hAnsiTheme="majorBidi" w:cstheme="majorBidi"/>
                                <w:szCs w:val="22"/>
                                <w:lang w:eastAsia="en-GB"/>
                              </w:rPr>
                            </w:pPr>
                            <w:r w:rsidRPr="00D236E2">
                              <w:rPr>
                                <w:rFonts w:asciiTheme="majorBidi" w:eastAsia="MS Mincho" w:hAnsiTheme="majorBidi" w:cstheme="majorBidi"/>
                                <w:szCs w:val="22"/>
                                <w:lang w:eastAsia="en-GB"/>
                              </w:rPr>
                              <w:t xml:space="preserve">A-IoT Msg3: device sends Device ID and/or any other upper layer data (depending on upper layer request)  </w:t>
                            </w:r>
                          </w:p>
                          <w:p w14:paraId="4121A31D" w14:textId="77777777" w:rsidR="00D236E2" w:rsidRPr="00D236E2" w:rsidRDefault="00D236E2" w:rsidP="00D236E2">
                            <w:pPr>
                              <w:pStyle w:val="ListParagraph"/>
                              <w:numPr>
                                <w:ilvl w:val="0"/>
                                <w:numId w:val="10"/>
                              </w:numPr>
                              <w:tabs>
                                <w:tab w:val="left" w:pos="1622"/>
                              </w:tabs>
                              <w:spacing w:after="0" w:line="240" w:lineRule="auto"/>
                              <w:rPr>
                                <w:rFonts w:asciiTheme="majorBidi" w:eastAsia="MS Mincho" w:hAnsiTheme="majorBidi" w:cstheme="majorBidi"/>
                                <w:szCs w:val="22"/>
                                <w:lang w:eastAsia="en-GB"/>
                              </w:rPr>
                            </w:pPr>
                            <w:r w:rsidRPr="00D236E2">
                              <w:rPr>
                                <w:rFonts w:asciiTheme="majorBidi" w:eastAsia="MS Mincho" w:hAnsiTheme="majorBidi" w:cstheme="majorBidi"/>
                                <w:szCs w:val="22"/>
                                <w:lang w:eastAsia="en-GB"/>
                              </w:rPr>
                              <w:t xml:space="preserve">The device considers the contention resolution as successful, if the Msg2 including the same random ID in Msg1 is received. RAN2 assumes the size of random ID in Msg1 should be sufficient for contention resolution purpose.  </w:t>
                            </w:r>
                          </w:p>
                          <w:p w14:paraId="427B6062" w14:textId="77777777" w:rsidR="00D236E2" w:rsidRPr="00D236E2" w:rsidRDefault="00D236E2" w:rsidP="00D236E2">
                            <w:pPr>
                              <w:pStyle w:val="ListParagraph"/>
                              <w:numPr>
                                <w:ilvl w:val="0"/>
                                <w:numId w:val="10"/>
                              </w:numPr>
                              <w:tabs>
                                <w:tab w:val="left" w:pos="1622"/>
                              </w:tabs>
                              <w:spacing w:after="0" w:line="240" w:lineRule="auto"/>
                              <w:rPr>
                                <w:rFonts w:asciiTheme="majorBidi" w:eastAsia="MS Mincho" w:hAnsiTheme="majorBidi" w:cstheme="majorBidi"/>
                                <w:szCs w:val="22"/>
                                <w:lang w:eastAsia="en-GB"/>
                              </w:rPr>
                            </w:pPr>
                            <w:r w:rsidRPr="00D236E2">
                              <w:rPr>
                                <w:rFonts w:asciiTheme="majorBidi" w:eastAsia="MS Mincho" w:hAnsiTheme="majorBidi" w:cstheme="majorBidi"/>
                                <w:color w:val="000000" w:themeColor="text1"/>
                                <w:szCs w:val="22"/>
                                <w:lang w:eastAsia="en-GB"/>
                              </w:rPr>
                              <w:t xml:space="preserve">“Msg4” (i.e. the subsequent R2D transmission after D2R transmission) does not need to be always sent in random access. </w:t>
                            </w:r>
                            <w:r w:rsidRPr="00D236E2">
                              <w:rPr>
                                <w:rFonts w:asciiTheme="majorBidi" w:eastAsia="MS Mincho" w:hAnsiTheme="majorBidi" w:cstheme="majorBidi"/>
                                <w:szCs w:val="22"/>
                                <w:lang w:eastAsia="en-GB"/>
                              </w:rPr>
                              <w:t xml:space="preserve">“Msg4” can be considered to handle the Msg3 transmission failure (due to various reasons). “Msg4” usage/presence can be further discussed. </w:t>
                            </w:r>
                          </w:p>
                          <w:p w14:paraId="1C9E0BD3" w14:textId="77777777" w:rsidR="00D236E2" w:rsidRPr="001A0918" w:rsidRDefault="00D236E2" w:rsidP="00D236E2">
                            <w:pPr>
                              <w:spacing w:after="0" w:line="240" w:lineRule="auto"/>
                              <w:rPr>
                                <w:rFonts w:asciiTheme="majorBidi" w:hAnsiTheme="majorBidi" w:cstheme="majorBidi"/>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1B28C652">
              <v:shape id="_x0000_s1029" style="position:absolute;left:0;text-align:left;margin-left:0;margin-top:26.65pt;width:472.65pt;height:110.6pt;z-index:251658243;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" w14:anchorId="6DE07737">
                <v:textbox style="mso-fit-shape-to-text:t">
                  <w:txbxContent>
                    <w:p w:rsidRPr="00D236E2" w:rsidR="00D236E2" w:rsidP="00D236E2" w:rsidRDefault="00D236E2" w14:paraId="6DAAEB4B" w14:textId="0E3E71DC">
                      <w:pPr>
                        <w:rPr>
                          <w:rFonts w:asciiTheme="majorBidi" w:hAnsiTheme="majorBidi" w:cstheme="majorBidi"/>
                          <w:szCs w:val="22"/>
                        </w:rPr>
                      </w:pPr>
                      <w:r w:rsidRPr="00D236E2">
                        <w:rPr>
                          <w:rFonts w:asciiTheme="majorBidi" w:hAnsiTheme="majorBidi" w:cstheme="majorBidi"/>
                          <w:szCs w:val="22"/>
                        </w:rPr>
                        <w:t>RAN2#115bis:</w:t>
                      </w:r>
                    </w:p>
                    <w:p w:rsidRPr="00D236E2" w:rsidR="00D236E2" w:rsidP="00D236E2" w:rsidRDefault="00D236E2" w14:paraId="37BEF056" w14:textId="77777777">
                      <w:pPr>
                        <w:pStyle w:val="Doc-text2"/>
                        <w:numPr>
                          <w:ilvl w:val="0"/>
                          <w:numId w:val="7"/>
                        </w:numPr>
                        <w:spacing w:line="240" w:lineRule="auto"/>
                        <w:rPr>
                          <w:rFonts w:asciiTheme="majorBidi" w:hAnsiTheme="majorBidi" w:cstheme="majorBidi"/>
                          <w:sz w:val="22"/>
                          <w:szCs w:val="22"/>
                          <w:lang w:val="en-US"/>
                        </w:rPr>
                      </w:pPr>
                      <w:r w:rsidRPr="00D236E2">
                        <w:rPr>
                          <w:rFonts w:asciiTheme="majorBidi" w:hAnsiTheme="majorBidi" w:cstheme="majorBidi"/>
                          <w:sz w:val="22"/>
                          <w:szCs w:val="22"/>
                          <w:lang w:val="en-US"/>
                        </w:rPr>
                        <w:t xml:space="preserve">Baseline procedure </w:t>
                      </w:r>
                    </w:p>
                    <w:p w:rsidRPr="00AB56A7" w:rsidR="00D236E2" w:rsidP="00D236E2" w:rsidRDefault="00D236E2" w14:paraId="6D5A8F39" w14:textId="77777777">
                      <w:pPr>
                        <w:pStyle w:val="Doc-text2"/>
                        <w:numPr>
                          <w:ilvl w:val="0"/>
                          <w:numId w:val="7"/>
                        </w:numPr>
                        <w:spacing w:line="240" w:lineRule="auto"/>
                        <w:rPr>
                          <w:rFonts w:asciiTheme="majorBidi" w:hAnsiTheme="majorBidi" w:cstheme="majorBidi"/>
                          <w:sz w:val="22"/>
                          <w:szCs w:val="22"/>
                          <w:lang w:val="en-US"/>
                        </w:rPr>
                      </w:pPr>
                      <w:r w:rsidRPr="00D236E2">
                        <w:rPr>
                          <w:rFonts w:asciiTheme="majorBidi" w:hAnsiTheme="majorBidi" w:cstheme="majorBidi"/>
                          <w:sz w:val="22"/>
                          <w:szCs w:val="22"/>
                          <w:lang w:val="en-US"/>
                        </w:rPr>
                        <w:t xml:space="preserve">Step A: Based on the service </w:t>
                      </w:r>
                      <w:r w:rsidRPr="00AB56A7">
                        <w:rPr>
                          <w:rFonts w:asciiTheme="majorBidi" w:hAnsiTheme="majorBidi" w:cstheme="majorBidi"/>
                          <w:sz w:val="22"/>
                          <w:szCs w:val="22"/>
                          <w:lang w:val="en-US"/>
                        </w:rPr>
                        <w:t>request, the reader sends the Initial Trigger Message indicating device(s) that need to respond; Details FFS</w:t>
                      </w:r>
                    </w:p>
                    <w:p w:rsidRPr="00D236E2" w:rsidR="00D236E2" w:rsidP="00D236E2" w:rsidRDefault="00D236E2" w14:paraId="1FF00532" w14:textId="77777777">
                      <w:pPr>
                        <w:pStyle w:val="Doc-text2"/>
                        <w:numPr>
                          <w:ilvl w:val="0"/>
                          <w:numId w:val="7"/>
                        </w:numPr>
                        <w:spacing w:line="240" w:lineRule="auto"/>
                        <w:rPr>
                          <w:rFonts w:asciiTheme="majorBidi" w:hAnsiTheme="majorBidi" w:cstheme="majorBidi"/>
                          <w:sz w:val="22"/>
                          <w:szCs w:val="22"/>
                          <w:lang w:val="en-US"/>
                        </w:rPr>
                      </w:pPr>
                      <w:r w:rsidRPr="00AB56A7">
                        <w:rPr>
                          <w:rFonts w:asciiTheme="majorBidi" w:hAnsiTheme="majorBidi" w:cstheme="majorBidi"/>
                          <w:sz w:val="22"/>
                          <w:szCs w:val="22"/>
                          <w:lang w:val="en-US"/>
                        </w:rPr>
                        <w:t>Step B: Triggered device(s) performs the random</w:t>
                      </w:r>
                      <w:r w:rsidRPr="00D236E2">
                        <w:rPr>
                          <w:rFonts w:asciiTheme="majorBidi" w:hAnsiTheme="majorBidi" w:cstheme="majorBidi"/>
                          <w:sz w:val="22"/>
                          <w:szCs w:val="22"/>
                          <w:lang w:val="en-US"/>
                        </w:rPr>
                        <w:t xml:space="preserve"> access-like procedure, if needed; Details FFS</w:t>
                      </w:r>
                    </w:p>
                    <w:p w:rsidRPr="00D236E2" w:rsidR="00D236E2" w:rsidP="00D236E2" w:rsidRDefault="00D236E2" w14:paraId="6A05A809" w14:textId="77777777">
                      <w:pPr>
                        <w:pStyle w:val="Doc-text2"/>
                        <w:spacing w:line="240" w:lineRule="auto"/>
                        <w:ind w:left="0" w:firstLine="0"/>
                        <w:rPr>
                          <w:rFonts w:asciiTheme="majorBidi" w:hAnsiTheme="majorBidi" w:cstheme="majorBidi"/>
                          <w:sz w:val="22"/>
                          <w:szCs w:val="22"/>
                          <w:lang w:val="en-US"/>
                        </w:rPr>
                      </w:pPr>
                    </w:p>
                    <w:p w:rsidRPr="00D236E2" w:rsidR="00D236E2" w:rsidP="00D236E2" w:rsidRDefault="00D236E2" w14:paraId="16FA7EFA" w14:textId="77777777">
                      <w:pPr>
                        <w:pStyle w:val="Doc-text2"/>
                        <w:spacing w:line="240" w:lineRule="auto"/>
                        <w:ind w:left="0" w:firstLine="0"/>
                        <w:rPr>
                          <w:rFonts w:asciiTheme="majorBidi" w:hAnsiTheme="majorBidi" w:cstheme="majorBidi"/>
                          <w:sz w:val="22"/>
                          <w:szCs w:val="22"/>
                          <w:lang w:val="en-US"/>
                        </w:rPr>
                      </w:pPr>
                      <w:r w:rsidRPr="00D236E2">
                        <w:rPr>
                          <w:rFonts w:asciiTheme="majorBidi" w:hAnsiTheme="majorBidi" w:cstheme="majorBidi"/>
                          <w:sz w:val="22"/>
                          <w:szCs w:val="22"/>
                          <w:lang w:val="en-US"/>
                        </w:rPr>
                        <w:t>RAN2#116:</w:t>
                      </w:r>
                    </w:p>
                    <w:p w:rsidRPr="00D236E2" w:rsidR="00D236E2" w:rsidP="00D236E2" w:rsidRDefault="00D236E2" w14:paraId="2F60E431" w14:textId="77777777">
                      <w:pPr>
                        <w:pStyle w:val="ListParagraph"/>
                        <w:numPr>
                          <w:ilvl w:val="0"/>
                          <w:numId w:val="7"/>
                        </w:numPr>
                        <w:tabs>
                          <w:tab w:val="left" w:pos="1622"/>
                        </w:tabs>
                        <w:spacing w:after="0" w:line="240" w:lineRule="auto"/>
                        <w:rPr>
                          <w:rFonts w:eastAsia="MS Mincho" w:asciiTheme="majorBidi" w:hAnsiTheme="majorBidi" w:cstheme="majorBidi"/>
                          <w:szCs w:val="22"/>
                          <w:lang w:eastAsia="en-GB"/>
                        </w:rPr>
                      </w:pPr>
                      <w:r w:rsidRPr="00D236E2">
                        <w:rPr>
                          <w:rFonts w:eastAsia="MS Mincho" w:asciiTheme="majorBidi" w:hAnsiTheme="majorBidi" w:cstheme="majorBidi"/>
                          <w:szCs w:val="22"/>
                          <w:lang w:eastAsia="en-GB"/>
                        </w:rPr>
                        <w:t>A-IoT Msg1: the device sends an ID to the reader.  ID is a random ID generated by device (FFS how it is generated, e.g. randomly generated or generated based on Device ID).  FFS on ID size.  This doesn’t preclude any other RAN1 agreed information</w:t>
                      </w:r>
                    </w:p>
                    <w:p w:rsidRPr="00D236E2" w:rsidR="00D236E2" w:rsidP="00D236E2" w:rsidRDefault="00D236E2" w14:paraId="07096836" w14:textId="77777777">
                      <w:pPr>
                        <w:pStyle w:val="ListParagraph"/>
                        <w:numPr>
                          <w:ilvl w:val="0"/>
                          <w:numId w:val="7"/>
                        </w:numPr>
                        <w:tabs>
                          <w:tab w:val="left" w:pos="1622"/>
                        </w:tabs>
                        <w:spacing w:after="0" w:line="240" w:lineRule="auto"/>
                        <w:rPr>
                          <w:rFonts w:eastAsia="MS Mincho" w:asciiTheme="majorBidi" w:hAnsiTheme="majorBidi" w:cstheme="majorBidi"/>
                          <w:szCs w:val="22"/>
                          <w:lang w:eastAsia="en-GB"/>
                        </w:rPr>
                      </w:pPr>
                      <w:r w:rsidRPr="00D236E2">
                        <w:rPr>
                          <w:rFonts w:eastAsia="MS Mincho" w:asciiTheme="majorBidi" w:hAnsiTheme="majorBidi" w:cstheme="majorBidi"/>
                          <w:szCs w:val="22"/>
                          <w:lang w:eastAsia="en-GB"/>
                        </w:rPr>
                        <w:t xml:space="preserve">A-IoT Msg2: the reader </w:t>
                      </w:r>
                      <w:proofErr w:type="spellStart"/>
                      <w:r w:rsidRPr="00D236E2">
                        <w:rPr>
                          <w:rFonts w:eastAsia="MS Mincho" w:asciiTheme="majorBidi" w:hAnsiTheme="majorBidi" w:cstheme="majorBidi"/>
                          <w:szCs w:val="22"/>
                          <w:lang w:eastAsia="en-GB"/>
                        </w:rPr>
                        <w:t>echos</w:t>
                      </w:r>
                      <w:proofErr w:type="spellEnd"/>
                      <w:r w:rsidRPr="00D236E2">
                        <w:rPr>
                          <w:rFonts w:eastAsia="MS Mincho" w:asciiTheme="majorBidi" w:hAnsiTheme="majorBidi" w:cstheme="majorBidi"/>
                          <w:szCs w:val="22"/>
                          <w:lang w:eastAsia="en-GB"/>
                        </w:rPr>
                        <w:t xml:space="preserve"> the ID received in Msg1.   Further information may be included in mgs2 based on RAN1 agreements.   </w:t>
                      </w:r>
                    </w:p>
                    <w:p w:rsidRPr="00D236E2" w:rsidR="00D236E2" w:rsidP="00D236E2" w:rsidRDefault="00D236E2" w14:paraId="47F76641" w14:textId="77777777">
                      <w:pPr>
                        <w:pStyle w:val="ListParagraph"/>
                        <w:numPr>
                          <w:ilvl w:val="0"/>
                          <w:numId w:val="7"/>
                        </w:numPr>
                        <w:tabs>
                          <w:tab w:val="left" w:pos="1622"/>
                        </w:tabs>
                        <w:spacing w:after="0" w:line="240" w:lineRule="auto"/>
                        <w:rPr>
                          <w:rFonts w:eastAsia="MS Mincho" w:asciiTheme="majorBidi" w:hAnsiTheme="majorBidi" w:cstheme="majorBidi"/>
                          <w:szCs w:val="22"/>
                          <w:lang w:eastAsia="en-GB"/>
                        </w:rPr>
                      </w:pPr>
                      <w:r w:rsidRPr="00D236E2">
                        <w:rPr>
                          <w:rFonts w:eastAsia="MS Mincho" w:asciiTheme="majorBidi" w:hAnsiTheme="majorBidi" w:cstheme="majorBidi"/>
                          <w:szCs w:val="22"/>
                          <w:lang w:eastAsia="en-GB"/>
                        </w:rPr>
                        <w:t xml:space="preserve">A-IoT Msg3: device sends Device ID and/or any other upper layer data (depending on upper layer request)  </w:t>
                      </w:r>
                    </w:p>
                    <w:p w:rsidRPr="00D236E2" w:rsidR="00D236E2" w:rsidP="00D236E2" w:rsidRDefault="00D236E2" w14:paraId="56E8C9EF" w14:textId="77777777">
                      <w:pPr>
                        <w:pStyle w:val="ListParagraph"/>
                        <w:numPr>
                          <w:ilvl w:val="0"/>
                          <w:numId w:val="7"/>
                        </w:numPr>
                        <w:tabs>
                          <w:tab w:val="left" w:pos="1622"/>
                        </w:tabs>
                        <w:spacing w:after="0" w:line="240" w:lineRule="auto"/>
                        <w:rPr>
                          <w:rFonts w:eastAsia="MS Mincho" w:asciiTheme="majorBidi" w:hAnsiTheme="majorBidi" w:cstheme="majorBidi"/>
                          <w:szCs w:val="22"/>
                          <w:lang w:eastAsia="en-GB"/>
                        </w:rPr>
                      </w:pPr>
                      <w:r w:rsidRPr="00D236E2">
                        <w:rPr>
                          <w:rFonts w:eastAsia="MS Mincho" w:asciiTheme="majorBidi" w:hAnsiTheme="majorBidi" w:cstheme="majorBidi"/>
                          <w:szCs w:val="22"/>
                          <w:lang w:eastAsia="en-GB"/>
                        </w:rPr>
                        <w:t xml:space="preserve">The device considers the contention resolution as successful, if the Msg2 including the same random ID in Msg1 is received. RAN2 assumes the size of random ID in Msg1 should be sufficient for contention resolution purpose.  </w:t>
                      </w:r>
                    </w:p>
                    <w:p w:rsidRPr="00D236E2" w:rsidR="00D236E2" w:rsidP="00D236E2" w:rsidRDefault="00D236E2" w14:paraId="19D903E0" w14:textId="77777777">
                      <w:pPr>
                        <w:pStyle w:val="ListParagraph"/>
                        <w:numPr>
                          <w:ilvl w:val="0"/>
                          <w:numId w:val="7"/>
                        </w:numPr>
                        <w:tabs>
                          <w:tab w:val="left" w:pos="1622"/>
                        </w:tabs>
                        <w:spacing w:after="0" w:line="240" w:lineRule="auto"/>
                        <w:rPr>
                          <w:rFonts w:eastAsia="MS Mincho" w:asciiTheme="majorBidi" w:hAnsiTheme="majorBidi" w:cstheme="majorBidi"/>
                          <w:szCs w:val="22"/>
                          <w:lang w:eastAsia="en-GB"/>
                        </w:rPr>
                      </w:pPr>
                      <w:r w:rsidRPr="00D236E2">
                        <w:rPr>
                          <w:rFonts w:eastAsia="MS Mincho" w:asciiTheme="majorBidi" w:hAnsiTheme="majorBidi" w:cstheme="majorBidi"/>
                          <w:color w:val="000000" w:themeColor="text1"/>
                          <w:szCs w:val="22"/>
                          <w:lang w:eastAsia="en-GB"/>
                        </w:rPr>
                        <w:t xml:space="preserve">“Msg4” (i.e. the subsequent R2D transmission after D2R transmission) does not need to be always sent in random access. </w:t>
                      </w:r>
                      <w:r w:rsidRPr="00D236E2">
                        <w:rPr>
                          <w:rFonts w:eastAsia="MS Mincho" w:asciiTheme="majorBidi" w:hAnsiTheme="majorBidi" w:cstheme="majorBidi"/>
                          <w:szCs w:val="22"/>
                          <w:lang w:eastAsia="en-GB"/>
                        </w:rPr>
                        <w:t xml:space="preserve">“Msg4” can be considered to handle the Msg3 transmission failure (due to various reasons). “Msg4” usage/presence can be further discussed. </w:t>
                      </w:r>
                    </w:p>
                    <w:p w:rsidRPr="001A0918" w:rsidR="00D236E2" w:rsidP="00D236E2" w:rsidRDefault="00D236E2" w14:paraId="5A39BBE3" w14:textId="77777777">
                      <w:pPr>
                        <w:spacing w:after="0" w:line="240" w:lineRule="auto"/>
                        <w:rPr>
                          <w:rFonts w:asciiTheme="majorBidi" w:hAnsiTheme="majorBidi" w:cstheme="majorBidi"/>
                        </w:rPr>
                      </w:pPr>
                    </w:p>
                  </w:txbxContent>
                </v:textbox>
                <w10:wrap type="square" side="right" anchorx="margin"/>
              </v:shape>
            </w:pict>
          </mc:Fallback>
        </mc:AlternateContent>
      </w:r>
      <w:r w:rsidR="00A938D3">
        <w:t>F</w:t>
      </w:r>
      <w:r w:rsidR="00D236E2">
        <w:t xml:space="preserve">urthermore, </w:t>
      </w:r>
      <w:r w:rsidR="00395E13">
        <w:t>f</w:t>
      </w:r>
      <w:r w:rsidR="00395E13" w:rsidRPr="00CD5798">
        <w:t xml:space="preserve">or inventory completion time </w:t>
      </w:r>
      <w:r w:rsidR="00BD21D6">
        <w:t>analysis</w:t>
      </w:r>
      <w:r w:rsidR="00395E13" w:rsidRPr="00CD5798">
        <w:t>, the relevant RAN2 agreements are listed below</w:t>
      </w:r>
      <w:r w:rsidR="00395E13">
        <w:t>:</w:t>
      </w:r>
    </w:p>
    <w:p w14:paraId="22C248EE" w14:textId="77777777" w:rsidR="00CA3E60" w:rsidRDefault="00CA3E60" w:rsidP="00CA3E60">
      <w:pPr>
        <w:pBdr>
          <w:bottom w:val="single" w:sz="12" w:space="1" w:color="auto"/>
        </w:pBdr>
      </w:pPr>
    </w:p>
    <w:p w14:paraId="77BEEB1E" w14:textId="77777777" w:rsidR="007E7974" w:rsidRDefault="007E7974">
      <w:pPr>
        <w:rPr>
          <w:rFonts w:eastAsiaTheme="majorEastAsia" w:cstheme="majorBidi"/>
          <w:b/>
          <w:sz w:val="32"/>
          <w:szCs w:val="32"/>
        </w:rPr>
      </w:pPr>
      <w:r>
        <w:br w:type="page"/>
      </w:r>
    </w:p>
    <w:p w14:paraId="2C09A422" w14:textId="150E0FF9" w:rsidR="00CA3E60" w:rsidRDefault="00CA3E60" w:rsidP="002A257F">
      <w:pPr>
        <w:pStyle w:val="Heading2"/>
        <w:numPr>
          <w:ilvl w:val="0"/>
          <w:numId w:val="5"/>
        </w:numPr>
      </w:pPr>
      <w:r>
        <w:lastRenderedPageBreak/>
        <w:t>Analysis</w:t>
      </w:r>
    </w:p>
    <w:p w14:paraId="7E9108CE" w14:textId="544985EC" w:rsidR="1A66D5AF" w:rsidRDefault="1A66D5AF" w:rsidP="1687E373">
      <w:pPr>
        <w:pStyle w:val="Heading3"/>
      </w:pPr>
      <w:r>
        <w:t>4.1 Analysis Introduction</w:t>
      </w:r>
    </w:p>
    <w:p w14:paraId="52FF2F17" w14:textId="0D8AB797" w:rsidR="00844465" w:rsidRDefault="66FB707E" w:rsidP="00B7744A">
      <w:r>
        <w:t xml:space="preserve">We present an analysis for inventory completion time </w:t>
      </w:r>
      <w:r w:rsidR="5F344212">
        <w:t>for type 2b RF-based EH devices</w:t>
      </w:r>
      <w:r w:rsidR="237FC249">
        <w:t xml:space="preserve">, at </w:t>
      </w:r>
      <w:proofErr w:type="spellStart"/>
      <w:r w:rsidR="237FC249" w:rsidRPr="1687E373">
        <w:rPr>
          <w:rFonts w:eastAsia="MS Mincho" w:cs="Times New Roman"/>
          <w:lang w:eastAsia="en-GB"/>
        </w:rPr>
        <w:t>InH</w:t>
      </w:r>
      <w:proofErr w:type="spellEnd"/>
      <w:r w:rsidR="237FC249" w:rsidRPr="1687E373">
        <w:rPr>
          <w:rFonts w:eastAsia="MS Mincho" w:cs="Times New Roman"/>
          <w:lang w:eastAsia="en-GB"/>
        </w:rPr>
        <w:t>-Office scenario</w:t>
      </w:r>
      <w:r w:rsidR="40F63F37">
        <w:t>.</w:t>
      </w:r>
    </w:p>
    <w:p w14:paraId="26D0597B" w14:textId="77777777" w:rsidR="00091AA6" w:rsidRDefault="00091AA6" w:rsidP="00B7744A">
      <w:r w:rsidRPr="00091AA6">
        <w:t xml:space="preserve">For the inventory time analysis, we assume that a single Reader and single Energy Source is active at a given point in time. </w:t>
      </w:r>
    </w:p>
    <w:p w14:paraId="5F32107A" w14:textId="2D6BE6D4" w:rsidR="00DA2231" w:rsidRDefault="006D7C2D" w:rsidP="00B7744A">
      <w:r>
        <w:t>T</w:t>
      </w:r>
      <w:r w:rsidR="00BD5298">
        <w:t xml:space="preserve">he </w:t>
      </w:r>
      <w:r w:rsidR="00DA2231">
        <w:t xml:space="preserve">following </w:t>
      </w:r>
      <w:r w:rsidR="1B229996">
        <w:t>deployments</w:t>
      </w:r>
      <w:r>
        <w:t xml:space="preserve"> are </w:t>
      </w:r>
      <w:r w:rsidR="00672F82">
        <w:t>analyzed</w:t>
      </w:r>
      <w:r w:rsidR="00DA2231">
        <w:t>:</w:t>
      </w:r>
    </w:p>
    <w:tbl>
      <w:tblPr>
        <w:tblStyle w:val="TableGrid"/>
        <w:tblW w:w="9476" w:type="dxa"/>
        <w:tblLook w:val="04A0" w:firstRow="1" w:lastRow="0" w:firstColumn="1" w:lastColumn="0" w:noHBand="0" w:noVBand="1"/>
      </w:tblPr>
      <w:tblGrid>
        <w:gridCol w:w="1620"/>
        <w:gridCol w:w="1125"/>
        <w:gridCol w:w="1564"/>
        <w:gridCol w:w="1290"/>
        <w:gridCol w:w="1530"/>
        <w:gridCol w:w="2347"/>
      </w:tblGrid>
      <w:tr w:rsidR="00721AC3" w14:paraId="0C96137F" w14:textId="77777777" w:rsidTr="3FCF2E98">
        <w:trPr>
          <w:trHeight w:val="300"/>
        </w:trPr>
        <w:tc>
          <w:tcPr>
            <w:tcW w:w="1620" w:type="dxa"/>
            <w:shd w:val="clear" w:color="auto" w:fill="F2F2F2" w:themeFill="background1" w:themeFillShade="F2"/>
          </w:tcPr>
          <w:p w14:paraId="78AC6359" w14:textId="08A0A56A" w:rsidR="00721AC3" w:rsidRPr="00B7744A" w:rsidRDefault="41A99F10" w:rsidP="00A548BF">
            <w:pPr>
              <w:rPr>
                <w:b/>
                <w:bCs/>
              </w:rPr>
            </w:pPr>
            <w:r w:rsidRPr="1687E373">
              <w:rPr>
                <w:b/>
                <w:bCs/>
              </w:rPr>
              <w:t xml:space="preserve"> </w:t>
            </w:r>
            <w:r w:rsidR="40F25B69" w:rsidRPr="1687E373">
              <w:rPr>
                <w:b/>
                <w:bCs/>
              </w:rPr>
              <w:t>Deployment</w:t>
            </w:r>
          </w:p>
        </w:tc>
        <w:tc>
          <w:tcPr>
            <w:tcW w:w="1125" w:type="dxa"/>
            <w:shd w:val="clear" w:color="auto" w:fill="F2F2F2" w:themeFill="background1" w:themeFillShade="F2"/>
          </w:tcPr>
          <w:p w14:paraId="086C42E6" w14:textId="11490B94" w:rsidR="00721AC3" w:rsidRPr="00B7744A" w:rsidRDefault="1C7F927D" w:rsidP="00A548BF">
            <w:pPr>
              <w:rPr>
                <w:b/>
                <w:bCs/>
              </w:rPr>
            </w:pPr>
            <w:r w:rsidRPr="28BCDB05">
              <w:rPr>
                <w:b/>
                <w:bCs/>
              </w:rPr>
              <w:t>R</w:t>
            </w:r>
            <w:r w:rsidR="7B1142CE" w:rsidRPr="28BCDB05">
              <w:rPr>
                <w:b/>
                <w:bCs/>
              </w:rPr>
              <w:t xml:space="preserve">eader coverage radius </w:t>
            </w:r>
          </w:p>
        </w:tc>
        <w:tc>
          <w:tcPr>
            <w:tcW w:w="1564" w:type="dxa"/>
            <w:shd w:val="clear" w:color="auto" w:fill="F2F2F2" w:themeFill="background1" w:themeFillShade="F2"/>
          </w:tcPr>
          <w:p w14:paraId="3C4F24E2" w14:textId="6242F955" w:rsidR="00721AC3" w:rsidRPr="00B7744A" w:rsidRDefault="00C419BB" w:rsidP="00A548BF">
            <w:pPr>
              <w:rPr>
                <w:b/>
                <w:bCs/>
              </w:rPr>
            </w:pPr>
            <w:r w:rsidRPr="00B7744A">
              <w:rPr>
                <w:b/>
                <w:bCs/>
              </w:rPr>
              <w:t>Device distribution</w:t>
            </w:r>
          </w:p>
        </w:tc>
        <w:tc>
          <w:tcPr>
            <w:tcW w:w="1290" w:type="dxa"/>
            <w:shd w:val="clear" w:color="auto" w:fill="F2F2F2" w:themeFill="background1" w:themeFillShade="F2"/>
          </w:tcPr>
          <w:p w14:paraId="4346B5D6" w14:textId="5F498298" w:rsidR="00721AC3" w:rsidRPr="00B7744A" w:rsidRDefault="00C419BB" w:rsidP="00A548BF">
            <w:pPr>
              <w:rPr>
                <w:b/>
                <w:bCs/>
              </w:rPr>
            </w:pPr>
            <w:r w:rsidRPr="00B7744A">
              <w:rPr>
                <w:b/>
                <w:bCs/>
              </w:rPr>
              <w:t>Number of device</w:t>
            </w:r>
            <w:r w:rsidR="00E12F8D" w:rsidRPr="00B7744A">
              <w:rPr>
                <w:b/>
                <w:bCs/>
              </w:rPr>
              <w:t>s</w:t>
            </w:r>
            <w:r w:rsidRPr="00B7744A">
              <w:rPr>
                <w:b/>
                <w:bCs/>
              </w:rPr>
              <w:t xml:space="preserve"> in coverage range</w:t>
            </w:r>
          </w:p>
        </w:tc>
        <w:tc>
          <w:tcPr>
            <w:tcW w:w="1530" w:type="dxa"/>
            <w:shd w:val="clear" w:color="auto" w:fill="F2F2F2" w:themeFill="background1" w:themeFillShade="F2"/>
          </w:tcPr>
          <w:p w14:paraId="0ABAB461" w14:textId="0689F5EF" w:rsidR="00721AC3" w:rsidRPr="00B7744A" w:rsidRDefault="00C419BB" w:rsidP="00A548BF">
            <w:pPr>
              <w:rPr>
                <w:b/>
                <w:bCs/>
              </w:rPr>
            </w:pPr>
            <w:r w:rsidRPr="00B7744A">
              <w:rPr>
                <w:b/>
                <w:bCs/>
              </w:rPr>
              <w:t>Energizer</w:t>
            </w:r>
          </w:p>
        </w:tc>
        <w:tc>
          <w:tcPr>
            <w:tcW w:w="2347" w:type="dxa"/>
            <w:shd w:val="clear" w:color="auto" w:fill="F2F2F2" w:themeFill="background1" w:themeFillShade="F2"/>
          </w:tcPr>
          <w:p w14:paraId="37A6945A" w14:textId="724CC7B7" w:rsidR="00721AC3" w:rsidRPr="00B7744A" w:rsidRDefault="00C419BB" w:rsidP="00A548BF">
            <w:pPr>
              <w:rPr>
                <w:b/>
                <w:bCs/>
              </w:rPr>
            </w:pPr>
            <w:r w:rsidRPr="00B7744A">
              <w:rPr>
                <w:b/>
                <w:bCs/>
              </w:rPr>
              <w:t>Comment</w:t>
            </w:r>
          </w:p>
        </w:tc>
      </w:tr>
      <w:tr w:rsidR="00721AC3" w14:paraId="3A437010" w14:textId="77777777" w:rsidTr="3FCF2E98">
        <w:trPr>
          <w:trHeight w:val="300"/>
        </w:trPr>
        <w:tc>
          <w:tcPr>
            <w:tcW w:w="1620" w:type="dxa"/>
            <w:shd w:val="clear" w:color="auto" w:fill="F2F2F2" w:themeFill="background1" w:themeFillShade="F2"/>
          </w:tcPr>
          <w:p w14:paraId="2C588EE7" w14:textId="5300A0D4" w:rsidR="00721AC3" w:rsidRPr="003D6FFC" w:rsidRDefault="73985695" w:rsidP="3FCF2E98">
            <w:pPr>
              <w:rPr>
                <w:b/>
                <w:bCs/>
              </w:rPr>
            </w:pPr>
            <w:r w:rsidRPr="3FCF2E98">
              <w:rPr>
                <w:b/>
                <w:bCs/>
              </w:rPr>
              <w:t xml:space="preserve">Deployment </w:t>
            </w:r>
            <w:r w:rsidR="595886E4" w:rsidRPr="3FCF2E98">
              <w:rPr>
                <w:b/>
                <w:bCs/>
              </w:rPr>
              <w:t>1</w:t>
            </w:r>
          </w:p>
        </w:tc>
        <w:tc>
          <w:tcPr>
            <w:tcW w:w="1125" w:type="dxa"/>
          </w:tcPr>
          <w:p w14:paraId="5C6EFBC6" w14:textId="773EB3F3" w:rsidR="00721AC3" w:rsidRDefault="00E12F8D" w:rsidP="00A548BF">
            <w:r>
              <w:t>14.</w:t>
            </w:r>
            <w:r w:rsidR="00334461">
              <w:t>14m</w:t>
            </w:r>
          </w:p>
        </w:tc>
        <w:tc>
          <w:tcPr>
            <w:tcW w:w="1564" w:type="dxa"/>
          </w:tcPr>
          <w:p w14:paraId="28BDBC30" w14:textId="51618416" w:rsidR="00721AC3" w:rsidRDefault="0056058E" w:rsidP="00A548BF">
            <w:r>
              <w:t>Uniformly distribution of 1.5 devices per m</w:t>
            </w:r>
            <w:r w:rsidRPr="00334461">
              <w:rPr>
                <w:vertAlign w:val="superscript"/>
              </w:rPr>
              <w:t>2</w:t>
            </w:r>
          </w:p>
        </w:tc>
        <w:tc>
          <w:tcPr>
            <w:tcW w:w="1290" w:type="dxa"/>
          </w:tcPr>
          <w:p w14:paraId="11E94E70" w14:textId="150BE58D" w:rsidR="00721AC3" w:rsidRDefault="0056058E" w:rsidP="00A548BF">
            <w:r>
              <w:t>943</w:t>
            </w:r>
          </w:p>
        </w:tc>
        <w:tc>
          <w:tcPr>
            <w:tcW w:w="1530" w:type="dxa"/>
          </w:tcPr>
          <w:p w14:paraId="3E72DFBA" w14:textId="4AB7BEC6" w:rsidR="00721AC3" w:rsidRDefault="00737868" w:rsidP="00A548BF">
            <w:r>
              <w:t>30dBm, 100% duty-cycle, 900MHz</w:t>
            </w:r>
          </w:p>
        </w:tc>
        <w:tc>
          <w:tcPr>
            <w:tcW w:w="2347" w:type="dxa"/>
          </w:tcPr>
          <w:p w14:paraId="57FDAF85" w14:textId="29189F08" w:rsidR="00721AC3" w:rsidRDefault="00C232E1" w:rsidP="00A548BF">
            <w:r>
              <w:t xml:space="preserve">Required coverage when BS positioned on </w:t>
            </w:r>
            <w:r w:rsidR="00B7744A">
              <w:t>square lattice</w:t>
            </w:r>
            <w:r>
              <w:t xml:space="preserve"> with D=20m in RAN1#116bis</w:t>
            </w:r>
          </w:p>
        </w:tc>
      </w:tr>
      <w:tr w:rsidR="00721AC3" w14:paraId="34AD753C" w14:textId="77777777" w:rsidTr="3FCF2E98">
        <w:trPr>
          <w:trHeight w:val="300"/>
        </w:trPr>
        <w:tc>
          <w:tcPr>
            <w:tcW w:w="1620" w:type="dxa"/>
            <w:shd w:val="clear" w:color="auto" w:fill="F2F2F2" w:themeFill="background1" w:themeFillShade="F2"/>
          </w:tcPr>
          <w:p w14:paraId="482EDB1F" w14:textId="36DB34EE" w:rsidR="00721AC3" w:rsidRPr="003D6FFC" w:rsidRDefault="1590FEBD" w:rsidP="3FCF2E98">
            <w:pPr>
              <w:rPr>
                <w:b/>
                <w:bCs/>
              </w:rPr>
            </w:pPr>
            <w:r w:rsidRPr="3FCF2E98">
              <w:rPr>
                <w:b/>
                <w:bCs/>
              </w:rPr>
              <w:t xml:space="preserve">Deployment </w:t>
            </w:r>
            <w:r w:rsidR="7EABBDFF" w:rsidRPr="3FCF2E98">
              <w:rPr>
                <w:b/>
                <w:bCs/>
              </w:rPr>
              <w:t>2</w:t>
            </w:r>
          </w:p>
        </w:tc>
        <w:tc>
          <w:tcPr>
            <w:tcW w:w="1125" w:type="dxa"/>
          </w:tcPr>
          <w:p w14:paraId="48990EC6" w14:textId="3E0AA2E4" w:rsidR="00721AC3" w:rsidRDefault="00334461" w:rsidP="00A548BF">
            <w:r>
              <w:t>50m</w:t>
            </w:r>
          </w:p>
        </w:tc>
        <w:tc>
          <w:tcPr>
            <w:tcW w:w="1564" w:type="dxa"/>
          </w:tcPr>
          <w:p w14:paraId="32D8ABF4" w14:textId="0CF3D31F" w:rsidR="00721AC3" w:rsidRDefault="0056058E" w:rsidP="00A548BF">
            <w:r>
              <w:t>Uniformly distribution of 1.5 devices per m</w:t>
            </w:r>
            <w:r w:rsidRPr="00334461">
              <w:rPr>
                <w:vertAlign w:val="superscript"/>
              </w:rPr>
              <w:t>2</w:t>
            </w:r>
          </w:p>
        </w:tc>
        <w:tc>
          <w:tcPr>
            <w:tcW w:w="1290" w:type="dxa"/>
          </w:tcPr>
          <w:p w14:paraId="4E1215DA" w14:textId="77777777" w:rsidR="00721AC3" w:rsidRDefault="00737868" w:rsidP="00A548BF">
            <w:r>
              <w:t>11781</w:t>
            </w:r>
          </w:p>
          <w:p w14:paraId="3D498A4E" w14:textId="4A06CF11" w:rsidR="00737868" w:rsidRDefault="00737868" w:rsidP="00A548BF"/>
        </w:tc>
        <w:tc>
          <w:tcPr>
            <w:tcW w:w="1530" w:type="dxa"/>
          </w:tcPr>
          <w:p w14:paraId="494BA3EF" w14:textId="1A2BD17B" w:rsidR="00721AC3" w:rsidRDefault="00737868" w:rsidP="00A548BF">
            <w:r>
              <w:t>3</w:t>
            </w:r>
            <w:r w:rsidR="00601C2E">
              <w:t>0</w:t>
            </w:r>
            <w:r>
              <w:t>dBm, 100% duty-cycle, 900MHz</w:t>
            </w:r>
          </w:p>
        </w:tc>
        <w:tc>
          <w:tcPr>
            <w:tcW w:w="2347" w:type="dxa"/>
          </w:tcPr>
          <w:p w14:paraId="75DCDA3E" w14:textId="40C39873" w:rsidR="00721AC3" w:rsidRDefault="656F4DF7" w:rsidP="003653E3">
            <w:pPr>
              <w:keepNext/>
            </w:pPr>
            <w:r>
              <w:t>Maximum range from RAN1#116bis</w:t>
            </w:r>
            <w:r w:rsidR="17371F97">
              <w:t>, D=70.71m</w:t>
            </w:r>
          </w:p>
        </w:tc>
      </w:tr>
    </w:tbl>
    <w:p w14:paraId="219FDB91" w14:textId="12CD921F" w:rsidR="00A259C6" w:rsidRDefault="003653E3" w:rsidP="003653E3">
      <w:pPr>
        <w:pStyle w:val="Caption"/>
      </w:pPr>
      <w:r>
        <w:t xml:space="preserve">Table </w:t>
      </w:r>
      <w:fldSimple w:instr=" SEQ Table \* ARABIC ">
        <w:r w:rsidR="00582A05">
          <w:rPr>
            <w:noProof/>
          </w:rPr>
          <w:t>1</w:t>
        </w:r>
      </w:fldSimple>
      <w:r>
        <w:t>: Deployments</w:t>
      </w:r>
      <w:r w:rsidR="00B743BE">
        <w:t>.</w:t>
      </w:r>
    </w:p>
    <w:p w14:paraId="63A2014E" w14:textId="47511AD1" w:rsidR="09CE10D2" w:rsidRDefault="09CE10D2">
      <w:r>
        <w:t xml:space="preserve">Within each deployment we report </w:t>
      </w:r>
      <w:r w:rsidR="112FAFBF">
        <w:t xml:space="preserve">for </w:t>
      </w:r>
      <w:r w:rsidR="00DF7617">
        <w:t>four</w:t>
      </w:r>
      <w:r w:rsidR="112FAFBF">
        <w:t xml:space="preserve"> different </w:t>
      </w:r>
      <w:r w:rsidR="00C079FC">
        <w:t>bit</w:t>
      </w:r>
      <w:r w:rsidR="168BCEE4">
        <w:t>-</w:t>
      </w:r>
      <w:r w:rsidR="00C079FC">
        <w:t>rate</w:t>
      </w:r>
      <w:r w:rsidR="112FAFBF">
        <w:t xml:space="preserve"> categories</w:t>
      </w:r>
      <w:r w:rsidR="60B58BC3">
        <w:t xml:space="preserve"> with R2D and D2R bit-rate </w:t>
      </w:r>
      <w:r w:rsidR="59000841">
        <w:t>permutation as</w:t>
      </w:r>
      <w:r w:rsidR="4AD5D14C">
        <w:t xml:space="preserve"> described by the following table</w:t>
      </w:r>
      <w:r w:rsidR="559A8F41">
        <w:t>:</w:t>
      </w:r>
    </w:p>
    <w:tbl>
      <w:tblPr>
        <w:tblStyle w:val="TableGrid"/>
        <w:tblW w:w="9493" w:type="dxa"/>
        <w:tblLook w:val="04A0" w:firstRow="1" w:lastRow="0" w:firstColumn="1" w:lastColumn="0" w:noHBand="0" w:noVBand="1"/>
      </w:tblPr>
      <w:tblGrid>
        <w:gridCol w:w="2667"/>
        <w:gridCol w:w="2814"/>
        <w:gridCol w:w="4012"/>
      </w:tblGrid>
      <w:tr w:rsidR="1687E373" w14:paraId="65AB5639" w14:textId="77777777" w:rsidTr="3FCF2E98">
        <w:trPr>
          <w:trHeight w:val="300"/>
        </w:trPr>
        <w:tc>
          <w:tcPr>
            <w:tcW w:w="2667" w:type="dxa"/>
            <w:shd w:val="clear" w:color="auto" w:fill="F2F2F2" w:themeFill="background1" w:themeFillShade="F2"/>
          </w:tcPr>
          <w:p w14:paraId="3813E005" w14:textId="19287CB1" w:rsidR="08F85C82" w:rsidRDefault="00DD16ED" w:rsidP="1687E373">
            <w:pPr>
              <w:rPr>
                <w:b/>
                <w:bCs/>
              </w:rPr>
            </w:pPr>
            <w:r>
              <w:rPr>
                <w:b/>
                <w:bCs/>
              </w:rPr>
              <w:t>Bit</w:t>
            </w:r>
            <w:r w:rsidR="004001D8">
              <w:rPr>
                <w:b/>
                <w:bCs/>
              </w:rPr>
              <w:t>r</w:t>
            </w:r>
            <w:r w:rsidR="08F85C82" w:rsidRPr="1687E373">
              <w:rPr>
                <w:b/>
                <w:bCs/>
              </w:rPr>
              <w:t>ate Profile</w:t>
            </w:r>
          </w:p>
        </w:tc>
        <w:tc>
          <w:tcPr>
            <w:tcW w:w="2814" w:type="dxa"/>
            <w:shd w:val="clear" w:color="auto" w:fill="F2F2F2" w:themeFill="background1" w:themeFillShade="F2"/>
          </w:tcPr>
          <w:p w14:paraId="019F1A6B" w14:textId="057B35B1" w:rsidR="1687E373" w:rsidRDefault="1687E373" w:rsidP="1687E373">
            <w:pPr>
              <w:rPr>
                <w:b/>
                <w:bCs/>
              </w:rPr>
            </w:pPr>
            <w:r w:rsidRPr="1687E373">
              <w:rPr>
                <w:b/>
                <w:bCs/>
              </w:rPr>
              <w:t>R2D bitrate</w:t>
            </w:r>
          </w:p>
        </w:tc>
        <w:tc>
          <w:tcPr>
            <w:tcW w:w="4012" w:type="dxa"/>
            <w:shd w:val="clear" w:color="auto" w:fill="F2F2F2" w:themeFill="background1" w:themeFillShade="F2"/>
          </w:tcPr>
          <w:p w14:paraId="7DCD7A84" w14:textId="62C776E1" w:rsidR="1687E373" w:rsidRDefault="1687E373" w:rsidP="1687E373">
            <w:pPr>
              <w:rPr>
                <w:b/>
                <w:bCs/>
              </w:rPr>
            </w:pPr>
            <w:r w:rsidRPr="1687E373">
              <w:rPr>
                <w:b/>
                <w:bCs/>
              </w:rPr>
              <w:t>D2R bitrate</w:t>
            </w:r>
          </w:p>
        </w:tc>
      </w:tr>
      <w:tr w:rsidR="00C218D3" w14:paraId="4316DB0A" w14:textId="77777777" w:rsidTr="3FCF2E98">
        <w:trPr>
          <w:trHeight w:val="300"/>
        </w:trPr>
        <w:tc>
          <w:tcPr>
            <w:tcW w:w="2667" w:type="dxa"/>
            <w:shd w:val="clear" w:color="auto" w:fill="F2F2F2" w:themeFill="background1" w:themeFillShade="F2"/>
          </w:tcPr>
          <w:p w14:paraId="432F167D" w14:textId="343A5564" w:rsidR="00C218D3" w:rsidRDefault="00C218D3" w:rsidP="006F06E2">
            <w:pPr>
              <w:rPr>
                <w:b/>
                <w:bCs/>
              </w:rPr>
            </w:pPr>
            <w:r w:rsidRPr="1687E373">
              <w:rPr>
                <w:b/>
                <w:bCs/>
              </w:rPr>
              <w:t>Low-Rate</w:t>
            </w:r>
          </w:p>
        </w:tc>
        <w:tc>
          <w:tcPr>
            <w:tcW w:w="2814" w:type="dxa"/>
          </w:tcPr>
          <w:p w14:paraId="007E864A" w14:textId="77777777" w:rsidR="00C218D3" w:rsidRDefault="00C218D3" w:rsidP="006F06E2">
            <w:r>
              <w:t>56kbps</w:t>
            </w:r>
          </w:p>
        </w:tc>
        <w:tc>
          <w:tcPr>
            <w:tcW w:w="4012" w:type="dxa"/>
          </w:tcPr>
          <w:p w14:paraId="10F2864C" w14:textId="4D5E42ED" w:rsidR="00C218D3" w:rsidRDefault="5064CBB2" w:rsidP="006F06E2">
            <w:r>
              <w:t>56kbps</w:t>
            </w:r>
          </w:p>
        </w:tc>
      </w:tr>
      <w:tr w:rsidR="1687E373" w14:paraId="7AEFCD97" w14:textId="77777777" w:rsidTr="3FCF2E98">
        <w:trPr>
          <w:trHeight w:val="300"/>
        </w:trPr>
        <w:tc>
          <w:tcPr>
            <w:tcW w:w="2667" w:type="dxa"/>
            <w:shd w:val="clear" w:color="auto" w:fill="F2F2F2" w:themeFill="background1" w:themeFillShade="F2"/>
          </w:tcPr>
          <w:p w14:paraId="08E0B4C5" w14:textId="43E7196E" w:rsidR="1687E373" w:rsidRDefault="00C218D3" w:rsidP="1687E373">
            <w:pPr>
              <w:rPr>
                <w:b/>
                <w:bCs/>
              </w:rPr>
            </w:pPr>
            <w:r>
              <w:rPr>
                <w:b/>
                <w:bCs/>
              </w:rPr>
              <w:t>Mid</w:t>
            </w:r>
            <w:r w:rsidR="1687E373" w:rsidRPr="1687E373">
              <w:rPr>
                <w:b/>
                <w:bCs/>
              </w:rPr>
              <w:t>-Rate</w:t>
            </w:r>
          </w:p>
        </w:tc>
        <w:tc>
          <w:tcPr>
            <w:tcW w:w="2814" w:type="dxa"/>
          </w:tcPr>
          <w:p w14:paraId="4E176DF0" w14:textId="0AE02806" w:rsidR="1687E373" w:rsidRDefault="1687E373">
            <w:r>
              <w:t>56kbps</w:t>
            </w:r>
          </w:p>
        </w:tc>
        <w:tc>
          <w:tcPr>
            <w:tcW w:w="4012" w:type="dxa"/>
          </w:tcPr>
          <w:p w14:paraId="75FB9300" w14:textId="7CFB1EFB" w:rsidR="1687E373" w:rsidRDefault="1687E373">
            <w:r>
              <w:t>160kbps</w:t>
            </w:r>
          </w:p>
        </w:tc>
      </w:tr>
      <w:tr w:rsidR="1687E373" w14:paraId="2473FDF9" w14:textId="77777777" w:rsidTr="3FCF2E98">
        <w:trPr>
          <w:trHeight w:val="300"/>
        </w:trPr>
        <w:tc>
          <w:tcPr>
            <w:tcW w:w="2667" w:type="dxa"/>
            <w:shd w:val="clear" w:color="auto" w:fill="F2F2F2" w:themeFill="background1" w:themeFillShade="F2"/>
          </w:tcPr>
          <w:p w14:paraId="47E7A34E" w14:textId="2A640C41" w:rsidR="1687E373" w:rsidRDefault="00C218D3" w:rsidP="1687E373">
            <w:pPr>
              <w:rPr>
                <w:b/>
                <w:bCs/>
              </w:rPr>
            </w:pPr>
            <w:r>
              <w:rPr>
                <w:b/>
                <w:bCs/>
              </w:rPr>
              <w:t>High</w:t>
            </w:r>
            <w:r w:rsidR="1687E373" w:rsidRPr="1687E373">
              <w:rPr>
                <w:b/>
                <w:bCs/>
              </w:rPr>
              <w:t>-Rate</w:t>
            </w:r>
          </w:p>
        </w:tc>
        <w:tc>
          <w:tcPr>
            <w:tcW w:w="2814" w:type="dxa"/>
          </w:tcPr>
          <w:p w14:paraId="139A6773" w14:textId="30A90D2C" w:rsidR="1687E373" w:rsidRDefault="1687E373">
            <w:r>
              <w:t>252kbps</w:t>
            </w:r>
          </w:p>
        </w:tc>
        <w:tc>
          <w:tcPr>
            <w:tcW w:w="4012" w:type="dxa"/>
          </w:tcPr>
          <w:p w14:paraId="34EBB01F" w14:textId="23A4E271" w:rsidR="1687E373" w:rsidRDefault="1687E373">
            <w:r>
              <w:t>960kbps</w:t>
            </w:r>
          </w:p>
        </w:tc>
      </w:tr>
      <w:tr w:rsidR="1687E373" w14:paraId="0AE74684" w14:textId="77777777" w:rsidTr="3FCF2E98">
        <w:trPr>
          <w:trHeight w:val="300"/>
        </w:trPr>
        <w:tc>
          <w:tcPr>
            <w:tcW w:w="2667" w:type="dxa"/>
            <w:shd w:val="clear" w:color="auto" w:fill="F2F2F2" w:themeFill="background1" w:themeFillShade="F2"/>
          </w:tcPr>
          <w:p w14:paraId="51B65A72" w14:textId="68FA7AF4" w:rsidR="1687E373" w:rsidRPr="00D81175" w:rsidRDefault="5064CBB2" w:rsidP="1687E373">
            <w:pPr>
              <w:rPr>
                <w:b/>
                <w:bCs/>
              </w:rPr>
            </w:pPr>
            <w:r w:rsidRPr="3FCF2E98">
              <w:rPr>
                <w:b/>
                <w:bCs/>
              </w:rPr>
              <w:t>Very</w:t>
            </w:r>
            <w:r w:rsidR="56CBD7EB" w:rsidRPr="3FCF2E98">
              <w:rPr>
                <w:b/>
                <w:bCs/>
              </w:rPr>
              <w:t>-</w:t>
            </w:r>
            <w:r w:rsidRPr="3FCF2E98">
              <w:rPr>
                <w:b/>
                <w:bCs/>
              </w:rPr>
              <w:t>High</w:t>
            </w:r>
            <w:r w:rsidR="56F67CBF" w:rsidRPr="3FCF2E98">
              <w:rPr>
                <w:b/>
                <w:bCs/>
              </w:rPr>
              <w:t>-Rate</w:t>
            </w:r>
          </w:p>
        </w:tc>
        <w:tc>
          <w:tcPr>
            <w:tcW w:w="2814" w:type="dxa"/>
          </w:tcPr>
          <w:p w14:paraId="079B2B49" w14:textId="4DDCB955" w:rsidR="1687E373" w:rsidRPr="00D81175" w:rsidRDefault="1687E373">
            <w:r w:rsidRPr="00D81175">
              <w:t>252kbps</w:t>
            </w:r>
          </w:p>
        </w:tc>
        <w:tc>
          <w:tcPr>
            <w:tcW w:w="4012" w:type="dxa"/>
          </w:tcPr>
          <w:p w14:paraId="3A7C9B48" w14:textId="06FAAC41" w:rsidR="1687E373" w:rsidRPr="00D81175" w:rsidRDefault="1687E373" w:rsidP="00B743BE">
            <w:pPr>
              <w:keepNext/>
            </w:pPr>
            <w:r w:rsidRPr="00D81175">
              <w:t>4000kbps</w:t>
            </w:r>
          </w:p>
        </w:tc>
      </w:tr>
    </w:tbl>
    <w:p w14:paraId="255960C5" w14:textId="41445BCE" w:rsidR="1687E373" w:rsidRDefault="00B743BE" w:rsidP="00B743BE">
      <w:pPr>
        <w:pStyle w:val="Caption"/>
      </w:pPr>
      <w:r>
        <w:t xml:space="preserve">Table </w:t>
      </w:r>
      <w:fldSimple w:instr=" SEQ Table \* ARABIC ">
        <w:r w:rsidR="00582A05" w:rsidRPr="4C4522D5">
          <w:rPr>
            <w:noProof/>
          </w:rPr>
          <w:t>2</w:t>
        </w:r>
      </w:fldSimple>
      <w:r>
        <w:t xml:space="preserve">: </w:t>
      </w:r>
      <w:r w:rsidR="00DD16ED">
        <w:t>Bit</w:t>
      </w:r>
      <w:r>
        <w:t>rate profiles.</w:t>
      </w:r>
    </w:p>
    <w:p w14:paraId="4AAC7F39" w14:textId="324DF4D9" w:rsidR="4C4522D5" w:rsidRDefault="4990B6FC" w:rsidP="4C4522D5">
      <w:r>
        <w:t xml:space="preserve">The </w:t>
      </w:r>
      <w:r w:rsidR="263D3C53">
        <w:t>following</w:t>
      </w:r>
      <w:r>
        <w:t xml:space="preserve"> </w:t>
      </w:r>
      <w:r w:rsidR="322E1718">
        <w:t>T</w:t>
      </w:r>
      <w:r>
        <w:t>iming</w:t>
      </w:r>
      <w:r w:rsidR="3CBF1495">
        <w:t>-</w:t>
      </w:r>
      <w:r w:rsidR="1FDB27AC">
        <w:t>P</w:t>
      </w:r>
      <w:r>
        <w:t xml:space="preserve">rofiles </w:t>
      </w:r>
      <w:r w:rsidR="1C01CFF8">
        <w:t>define</w:t>
      </w:r>
      <w:r>
        <w:t xml:space="preserve"> different strategies </w:t>
      </w:r>
      <w:r w:rsidR="0E89FD50">
        <w:t>for reading 99</w:t>
      </w:r>
      <w:r w:rsidR="09F1177C">
        <w:t>% of</w:t>
      </w:r>
      <w:r w:rsidR="0E89FD50">
        <w:t xml:space="preserve"> the devices.</w:t>
      </w:r>
      <w:r w:rsidR="4745148E">
        <w:t xml:space="preserve"> </w:t>
      </w:r>
      <w:r w:rsidR="1962C0BB">
        <w:t xml:space="preserve">The profiles feature different strategies for </w:t>
      </w:r>
      <w:r w:rsidR="32BA48E9">
        <w:t>the number</w:t>
      </w:r>
      <w:r w:rsidR="1962C0BB">
        <w:t xml:space="preserve"> of </w:t>
      </w:r>
      <w:r w:rsidR="362B2CAD">
        <w:t xml:space="preserve">rounds and </w:t>
      </w:r>
      <w:r w:rsidR="6DA6A85E">
        <w:t>occasions per round.</w:t>
      </w:r>
      <w:r w:rsidR="1962C0BB">
        <w:t xml:space="preserve"> </w:t>
      </w:r>
      <w:r w:rsidR="4745148E">
        <w:t xml:space="preserve"> </w:t>
      </w:r>
    </w:p>
    <w:tbl>
      <w:tblPr>
        <w:tblStyle w:val="TableGrid"/>
        <w:tblW w:w="9493" w:type="dxa"/>
        <w:tblLook w:val="04A0" w:firstRow="1" w:lastRow="0" w:firstColumn="1" w:lastColumn="0" w:noHBand="0" w:noVBand="1"/>
      </w:tblPr>
      <w:tblGrid>
        <w:gridCol w:w="1473"/>
        <w:gridCol w:w="4316"/>
        <w:gridCol w:w="3704"/>
      </w:tblGrid>
      <w:tr w:rsidR="1687E373" w14:paraId="378F0BB5" w14:textId="77777777" w:rsidTr="4F0325ED">
        <w:trPr>
          <w:trHeight w:val="525"/>
        </w:trPr>
        <w:tc>
          <w:tcPr>
            <w:tcW w:w="1473" w:type="dxa"/>
            <w:shd w:val="clear" w:color="auto" w:fill="F2F2F2" w:themeFill="background1" w:themeFillShade="F2"/>
          </w:tcPr>
          <w:p w14:paraId="3AD721C4" w14:textId="0BC54A82" w:rsidR="1687E373" w:rsidRDefault="1687E373" w:rsidP="1687E373">
            <w:pPr>
              <w:rPr>
                <w:b/>
                <w:bCs/>
              </w:rPr>
            </w:pPr>
            <w:r w:rsidRPr="1687E373">
              <w:rPr>
                <w:b/>
                <w:bCs/>
              </w:rPr>
              <w:t>Timing Profile</w:t>
            </w:r>
          </w:p>
        </w:tc>
        <w:tc>
          <w:tcPr>
            <w:tcW w:w="4316" w:type="dxa"/>
            <w:shd w:val="clear" w:color="auto" w:fill="F2F2F2" w:themeFill="background1" w:themeFillShade="F2"/>
          </w:tcPr>
          <w:p w14:paraId="605A6246" w14:textId="014E9CBE" w:rsidR="257E8CB0" w:rsidRDefault="257E8CB0" w:rsidP="4E51AEBD">
            <w:pPr>
              <w:jc w:val="center"/>
              <w:rPr>
                <w:b/>
                <w:bCs/>
              </w:rPr>
            </w:pPr>
            <w:r w:rsidRPr="4E51AEBD">
              <w:rPr>
                <w:b/>
                <w:bCs/>
              </w:rPr>
              <w:t>Deployment 1</w:t>
            </w:r>
          </w:p>
          <w:p w14:paraId="4CD0CA88" w14:textId="4DF6F4BB" w:rsidR="1687E373" w:rsidRPr="008A79FC" w:rsidRDefault="008A79FC" w:rsidP="1687E373">
            <w:pPr>
              <w:jc w:val="center"/>
              <w:rPr>
                <w:b/>
                <w:bCs/>
              </w:rPr>
            </w:pPr>
            <w:r w:rsidRPr="4E51AEBD">
              <w:rPr>
                <w:b/>
                <w:bCs/>
              </w:rPr>
              <w:t>(</w:t>
            </w:r>
            <w:r w:rsidR="6D9260DC" w:rsidRPr="4E51AEBD">
              <w:rPr>
                <w:b/>
                <w:bCs/>
              </w:rPr>
              <w:t>#rounds</w:t>
            </w:r>
            <w:r w:rsidRPr="4E51AEBD">
              <w:rPr>
                <w:b/>
                <w:bCs/>
              </w:rPr>
              <w:t>,</w:t>
            </w:r>
            <w:r w:rsidR="3B8E0CC0" w:rsidRPr="4E51AEBD">
              <w:rPr>
                <w:b/>
                <w:bCs/>
              </w:rPr>
              <w:t xml:space="preserve"> #occasions per round</w:t>
            </w:r>
            <w:r w:rsidRPr="4E51AEBD">
              <w:rPr>
                <w:b/>
                <w:bCs/>
              </w:rPr>
              <w:t>)</w:t>
            </w:r>
          </w:p>
        </w:tc>
        <w:tc>
          <w:tcPr>
            <w:tcW w:w="3704" w:type="dxa"/>
            <w:shd w:val="clear" w:color="auto" w:fill="F2F2F2" w:themeFill="background1" w:themeFillShade="F2"/>
          </w:tcPr>
          <w:p w14:paraId="21310758" w14:textId="0C596455" w:rsidR="008A79FC" w:rsidRDefault="28BE58A4" w:rsidP="4E51AEBD">
            <w:pPr>
              <w:jc w:val="center"/>
              <w:rPr>
                <w:b/>
                <w:bCs/>
              </w:rPr>
            </w:pPr>
            <w:r w:rsidRPr="4E51AEBD">
              <w:rPr>
                <w:b/>
                <w:bCs/>
              </w:rPr>
              <w:t>Deployment 2</w:t>
            </w:r>
          </w:p>
          <w:p w14:paraId="180D6EDE" w14:textId="773A8DDE" w:rsidR="008A79FC" w:rsidRDefault="520D0291" w:rsidP="1687E373">
            <w:pPr>
              <w:jc w:val="center"/>
              <w:rPr>
                <w:b/>
                <w:bCs/>
              </w:rPr>
            </w:pPr>
            <w:r w:rsidRPr="4E51AEBD">
              <w:rPr>
                <w:b/>
                <w:bCs/>
              </w:rPr>
              <w:t>(#rounds, #</w:t>
            </w:r>
            <w:r w:rsidR="1687E373" w:rsidRPr="1687E373">
              <w:rPr>
                <w:b/>
                <w:bCs/>
              </w:rPr>
              <w:t xml:space="preserve">occasions per </w:t>
            </w:r>
            <w:r w:rsidRPr="4E51AEBD">
              <w:rPr>
                <w:b/>
                <w:bCs/>
              </w:rPr>
              <w:t>round</w:t>
            </w:r>
            <w:r w:rsidR="008A79FC" w:rsidRPr="008A79FC">
              <w:rPr>
                <w:b/>
                <w:bCs/>
              </w:rPr>
              <w:t>)</w:t>
            </w:r>
          </w:p>
        </w:tc>
      </w:tr>
      <w:tr w:rsidR="1687E373" w14:paraId="701CBAA1" w14:textId="77777777" w:rsidTr="4F0325ED">
        <w:trPr>
          <w:trHeight w:val="300"/>
        </w:trPr>
        <w:tc>
          <w:tcPr>
            <w:tcW w:w="1473" w:type="dxa"/>
            <w:shd w:val="clear" w:color="auto" w:fill="F2F2F2" w:themeFill="background1" w:themeFillShade="F2"/>
          </w:tcPr>
          <w:p w14:paraId="2F768C5D" w14:textId="4ACCB7D3" w:rsidR="1687E373" w:rsidRDefault="00ED1556">
            <w:r>
              <w:t>1</w:t>
            </w:r>
          </w:p>
        </w:tc>
        <w:tc>
          <w:tcPr>
            <w:tcW w:w="4316" w:type="dxa"/>
          </w:tcPr>
          <w:p w14:paraId="65987A93" w14:textId="2A5DD439" w:rsidR="1687E373" w:rsidRDefault="00314FE6">
            <w:r w:rsidRPr="00663445">
              <w:t>22</w:t>
            </w:r>
            <w:r w:rsidR="00D76605" w:rsidRPr="00663445">
              <w:t>,</w:t>
            </w:r>
            <w:r w:rsidR="67094E4B">
              <w:t>136</w:t>
            </w:r>
          </w:p>
        </w:tc>
        <w:tc>
          <w:tcPr>
            <w:tcW w:w="3704" w:type="dxa"/>
          </w:tcPr>
          <w:p w14:paraId="591C8150" w14:textId="66916512" w:rsidR="1687E373" w:rsidRDefault="470A565F">
            <w:r>
              <w:t>152</w:t>
            </w:r>
            <w:r w:rsidR="3799FADF">
              <w:t xml:space="preserve">, </w:t>
            </w:r>
            <w:r w:rsidR="22E59715">
              <w:t>218</w:t>
            </w:r>
          </w:p>
        </w:tc>
      </w:tr>
      <w:tr w:rsidR="1687E373" w14:paraId="456B6DBB" w14:textId="77777777" w:rsidTr="4F0325ED">
        <w:trPr>
          <w:trHeight w:val="300"/>
        </w:trPr>
        <w:tc>
          <w:tcPr>
            <w:tcW w:w="1473" w:type="dxa"/>
            <w:shd w:val="clear" w:color="auto" w:fill="F2F2F2" w:themeFill="background1" w:themeFillShade="F2"/>
          </w:tcPr>
          <w:p w14:paraId="42ED7AC0" w14:textId="7E29D532" w:rsidR="1687E373" w:rsidRDefault="00ED1556">
            <w:r>
              <w:t>2</w:t>
            </w:r>
          </w:p>
        </w:tc>
        <w:tc>
          <w:tcPr>
            <w:tcW w:w="4316" w:type="dxa"/>
          </w:tcPr>
          <w:p w14:paraId="7DB4713B" w14:textId="0C226FE6" w:rsidR="1687E373" w:rsidRDefault="00E31086">
            <w:r>
              <w:t>5</w:t>
            </w:r>
            <w:r w:rsidR="001432D7">
              <w:t>,</w:t>
            </w:r>
            <w:r w:rsidR="03A8C649">
              <w:t>943</w:t>
            </w:r>
          </w:p>
        </w:tc>
        <w:tc>
          <w:tcPr>
            <w:tcW w:w="3704" w:type="dxa"/>
          </w:tcPr>
          <w:p w14:paraId="5D71C587" w14:textId="2DE0AFBD" w:rsidR="1687E373" w:rsidRDefault="2EC879B0" w:rsidP="00B743BE">
            <w:pPr>
              <w:keepNext/>
            </w:pPr>
            <w:r>
              <w:t>5</w:t>
            </w:r>
            <w:r w:rsidR="4EFF3C29">
              <w:t>,</w:t>
            </w:r>
            <w:r w:rsidR="562FEB95">
              <w:t xml:space="preserve"> </w:t>
            </w:r>
            <w:r w:rsidR="4EFF3C29">
              <w:t>1178</w:t>
            </w:r>
            <w:r w:rsidR="4AEB1017">
              <w:t>1</w:t>
            </w:r>
          </w:p>
        </w:tc>
      </w:tr>
    </w:tbl>
    <w:p w14:paraId="5B6C80F7" w14:textId="122364D8" w:rsidR="1687E373" w:rsidRDefault="00B743BE" w:rsidP="00B743BE">
      <w:pPr>
        <w:pStyle w:val="Caption"/>
      </w:pPr>
      <w:r>
        <w:t xml:space="preserve">Table </w:t>
      </w:r>
      <w:fldSimple w:instr=" SEQ Table \* ARABIC ">
        <w:r w:rsidR="00582A05">
          <w:rPr>
            <w:noProof/>
          </w:rPr>
          <w:t>3</w:t>
        </w:r>
      </w:fldSimple>
      <w:r>
        <w:t>: Timing Profiles</w:t>
      </w:r>
      <w:r w:rsidR="005E1F91">
        <w:t xml:space="preserve"> per deployment</w:t>
      </w:r>
      <w:r w:rsidR="0025629C">
        <w:t xml:space="preserve"> (table 1)</w:t>
      </w:r>
    </w:p>
    <w:p w14:paraId="74492248" w14:textId="48B90886" w:rsidR="02B00D59" w:rsidRDefault="73806824">
      <w:r>
        <w:t xml:space="preserve">Hence, a total of </w:t>
      </w:r>
      <w:r w:rsidR="37DD5760">
        <w:t>16</w:t>
      </w:r>
      <w:r>
        <w:t xml:space="preserve"> inventory time results will be presented, representing the permutations of </w:t>
      </w:r>
      <w:r w:rsidR="084D3B17">
        <w:t>2</w:t>
      </w:r>
      <w:r>
        <w:t xml:space="preserve"> time</w:t>
      </w:r>
      <w:r w:rsidR="14A1DCC5">
        <w:t>-</w:t>
      </w:r>
      <w:r>
        <w:t xml:space="preserve">profiles, </w:t>
      </w:r>
      <w:r w:rsidR="084D3B17">
        <w:t>4</w:t>
      </w:r>
      <w:r>
        <w:t xml:space="preserve"> </w:t>
      </w:r>
      <w:r w:rsidR="10BA1DA3">
        <w:t>bit</w:t>
      </w:r>
      <w:r>
        <w:t xml:space="preserve">rate profiles, and </w:t>
      </w:r>
      <w:r w:rsidR="37DD5760">
        <w:t>2</w:t>
      </w:r>
      <w:r>
        <w:t xml:space="preserve"> deployment scenarios. The following sections will discuss further assumptions and background for the evaluations.</w:t>
      </w:r>
    </w:p>
    <w:p w14:paraId="73712A95" w14:textId="6C77EBB0" w:rsidR="1687E373" w:rsidRDefault="1687E373"/>
    <w:p w14:paraId="5DB0D0C1" w14:textId="0983985A" w:rsidR="1687E373" w:rsidRDefault="1687E373"/>
    <w:p w14:paraId="229EB1E7" w14:textId="5AF2DF3D" w:rsidR="1687E373" w:rsidRDefault="1687E373"/>
    <w:p w14:paraId="521F68AC" w14:textId="336607A5" w:rsidR="007B1792" w:rsidRPr="00910955" w:rsidRDefault="00563374" w:rsidP="00563374">
      <w:pPr>
        <w:pStyle w:val="Heading3"/>
      </w:pPr>
      <w:r>
        <w:t xml:space="preserve">4.2 </w:t>
      </w:r>
      <w:r w:rsidR="00ED574E">
        <w:t>MAC</w:t>
      </w:r>
      <w:r w:rsidR="007B1792" w:rsidRPr="00910955">
        <w:rPr>
          <w:rFonts w:eastAsia="MS Mincho" w:cs="Times New Roman"/>
          <w:lang w:eastAsia="en-GB"/>
        </w:rPr>
        <w:t xml:space="preserve"> </w:t>
      </w:r>
    </w:p>
    <w:p w14:paraId="2EAD04D5" w14:textId="5B1E70E2" w:rsidR="001549A0" w:rsidRDefault="00F56A8A" w:rsidP="00ED574E">
      <w:r>
        <w:t xml:space="preserve">The round messaging between the </w:t>
      </w:r>
      <w:proofErr w:type="spellStart"/>
      <w:r>
        <w:t>AIoT</w:t>
      </w:r>
      <w:proofErr w:type="spellEnd"/>
      <w:r>
        <w:t xml:space="preserve"> Reader and </w:t>
      </w:r>
      <w:proofErr w:type="spellStart"/>
      <w:r>
        <w:t>AIoT</w:t>
      </w:r>
      <w:proofErr w:type="spellEnd"/>
      <w:r>
        <w:t xml:space="preserve"> Device</w:t>
      </w:r>
      <w:r w:rsidR="00473FA4">
        <w:t xml:space="preserve"> based on the</w:t>
      </w:r>
      <w:r w:rsidR="00473FA4" w:rsidRPr="42A93255">
        <w:rPr>
          <w:rFonts w:eastAsia="MS Mincho" w:cs="Times New Roman"/>
          <w:lang w:eastAsia="en-GB"/>
        </w:rPr>
        <w:t xml:space="preserve"> 4-step signaling procedure</w:t>
      </w:r>
      <w:r>
        <w:t xml:space="preserve"> as follows</w:t>
      </w:r>
      <w:r w:rsidR="00DF7617">
        <w:t>.  The 2-step must still be analyzed</w:t>
      </w:r>
      <w:r>
        <w:t>:</w:t>
      </w:r>
    </w:p>
    <w:p w14:paraId="7A1CB810" w14:textId="755F8F12" w:rsidR="00F56A8A" w:rsidRPr="00ED574E" w:rsidRDefault="008A1240" w:rsidP="00F56A8A">
      <w:pPr>
        <w:jc w:val="center"/>
      </w:pPr>
      <w:r w:rsidRPr="008A1240">
        <w:rPr>
          <w:noProof/>
        </w:rPr>
        <w:drawing>
          <wp:inline distT="0" distB="0" distL="0" distR="0" wp14:anchorId="6E00A943" wp14:editId="29B47561">
            <wp:extent cx="4214437" cy="5154737"/>
            <wp:effectExtent l="19050" t="19050" r="15240" b="27305"/>
            <wp:docPr id="1082084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084748" name=""/>
                    <pic:cNvPicPr/>
                  </pic:nvPicPr>
                  <pic:blipFill>
                    <a:blip r:embed="rId10"/>
                    <a:stretch>
                      <a:fillRect/>
                    </a:stretch>
                  </pic:blipFill>
                  <pic:spPr>
                    <a:xfrm>
                      <a:off x="0" y="0"/>
                      <a:ext cx="4223382" cy="5165678"/>
                    </a:xfrm>
                    <a:prstGeom prst="rect">
                      <a:avLst/>
                    </a:prstGeom>
                    <a:ln>
                      <a:solidFill>
                        <a:schemeClr val="tx1"/>
                      </a:solidFill>
                    </a:ln>
                  </pic:spPr>
                </pic:pic>
              </a:graphicData>
            </a:graphic>
          </wp:inline>
        </w:drawing>
      </w:r>
    </w:p>
    <w:p w14:paraId="2EAC11F9" w14:textId="7682CEF1" w:rsidR="00762EC1" w:rsidRDefault="00762EC1" w:rsidP="00A259C6">
      <w:r>
        <w:t>We assess the timing for several bitrate options</w:t>
      </w:r>
      <w:r w:rsidR="008E3396">
        <w:t xml:space="preserve"> using the following packet structure:</w:t>
      </w:r>
    </w:p>
    <w:p w14:paraId="5F828F05" w14:textId="78FE72E2" w:rsidR="008E3396" w:rsidRDefault="008E3396" w:rsidP="008E3396">
      <w:pPr>
        <w:jc w:val="center"/>
      </w:pPr>
      <w:r w:rsidRPr="008E3396">
        <w:rPr>
          <w:noProof/>
        </w:rPr>
        <w:lastRenderedPageBreak/>
        <w:drawing>
          <wp:inline distT="0" distB="0" distL="0" distR="0" wp14:anchorId="548A4B73" wp14:editId="063965DE">
            <wp:extent cx="4417778" cy="1169106"/>
            <wp:effectExtent l="19050" t="19050" r="20955" b="12065"/>
            <wp:docPr id="18558085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808570" name=""/>
                    <pic:cNvPicPr/>
                  </pic:nvPicPr>
                  <pic:blipFill>
                    <a:blip r:embed="rId11"/>
                    <a:stretch>
                      <a:fillRect/>
                    </a:stretch>
                  </pic:blipFill>
                  <pic:spPr>
                    <a:xfrm>
                      <a:off x="0" y="0"/>
                      <a:ext cx="4447681" cy="1177019"/>
                    </a:xfrm>
                    <a:prstGeom prst="rect">
                      <a:avLst/>
                    </a:prstGeom>
                    <a:ln>
                      <a:solidFill>
                        <a:schemeClr val="tx1"/>
                      </a:solidFill>
                    </a:ln>
                  </pic:spPr>
                </pic:pic>
              </a:graphicData>
            </a:graphic>
          </wp:inline>
        </w:drawing>
      </w:r>
    </w:p>
    <w:p w14:paraId="42F91F42" w14:textId="61455F48" w:rsidR="00C57136" w:rsidRDefault="00C57136"/>
    <w:p w14:paraId="694CAD89" w14:textId="4B32A396" w:rsidR="00C57136" w:rsidRDefault="00C57136" w:rsidP="00A259C6">
      <w:r>
        <w:t xml:space="preserve">To analyze the time for execution of the MAC protocol we </w:t>
      </w:r>
      <w:r w:rsidR="00702E48">
        <w:t>assume for this analysis</w:t>
      </w:r>
      <w:r>
        <w:t xml:space="preserve"> the following durations.  </w:t>
      </w:r>
    </w:p>
    <w:p w14:paraId="54F777B7" w14:textId="6218B7B6" w:rsidR="003C4889" w:rsidRDefault="003C4889" w:rsidP="00A259C6">
      <w:r>
        <w:t>R2D messages:</w:t>
      </w:r>
    </w:p>
    <w:tbl>
      <w:tblPr>
        <w:tblStyle w:val="TableGrid"/>
        <w:tblW w:w="9918" w:type="dxa"/>
        <w:tblLook w:val="04A0" w:firstRow="1" w:lastRow="0" w:firstColumn="1" w:lastColumn="0" w:noHBand="0" w:noVBand="1"/>
      </w:tblPr>
      <w:tblGrid>
        <w:gridCol w:w="1412"/>
        <w:gridCol w:w="1412"/>
        <w:gridCol w:w="1290"/>
        <w:gridCol w:w="1276"/>
        <w:gridCol w:w="1270"/>
        <w:gridCol w:w="1699"/>
        <w:gridCol w:w="1559"/>
      </w:tblGrid>
      <w:tr w:rsidR="001E509A" w14:paraId="022F6537" w14:textId="35F55289" w:rsidTr="1687E373">
        <w:tc>
          <w:tcPr>
            <w:tcW w:w="1412" w:type="dxa"/>
            <w:vMerge w:val="restart"/>
            <w:tcBorders>
              <w:top w:val="single" w:sz="12" w:space="0" w:color="000000" w:themeColor="text1"/>
              <w:left w:val="single" w:sz="12" w:space="0" w:color="000000" w:themeColor="text1"/>
            </w:tcBorders>
            <w:shd w:val="clear" w:color="auto" w:fill="F2F2F2" w:themeFill="background1" w:themeFillShade="F2"/>
          </w:tcPr>
          <w:p w14:paraId="69A13D3A" w14:textId="24AFC4F2" w:rsidR="001E509A" w:rsidRPr="00FA0E94" w:rsidRDefault="001E509A" w:rsidP="002D079C">
            <w:pPr>
              <w:jc w:val="center"/>
              <w:rPr>
                <w:b/>
                <w:bCs/>
              </w:rPr>
            </w:pPr>
            <w:r>
              <w:rPr>
                <w:b/>
                <w:bCs/>
              </w:rPr>
              <w:t>Duration Label</w:t>
            </w:r>
          </w:p>
        </w:tc>
        <w:tc>
          <w:tcPr>
            <w:tcW w:w="1412" w:type="dxa"/>
            <w:vMerge w:val="restart"/>
            <w:tcBorders>
              <w:top w:val="single" w:sz="12" w:space="0" w:color="000000" w:themeColor="text1"/>
            </w:tcBorders>
            <w:shd w:val="clear" w:color="auto" w:fill="F2F2F2" w:themeFill="background1" w:themeFillShade="F2"/>
          </w:tcPr>
          <w:p w14:paraId="1B97BA1F" w14:textId="4E6090D6" w:rsidR="001E509A" w:rsidRPr="00FA0E94" w:rsidRDefault="001E509A" w:rsidP="002D079C">
            <w:pPr>
              <w:jc w:val="center"/>
              <w:rPr>
                <w:b/>
                <w:bCs/>
              </w:rPr>
            </w:pPr>
            <w:r w:rsidRPr="00FA0E94">
              <w:rPr>
                <w:b/>
                <w:bCs/>
              </w:rPr>
              <w:t>Message</w:t>
            </w:r>
          </w:p>
        </w:tc>
        <w:tc>
          <w:tcPr>
            <w:tcW w:w="1290" w:type="dxa"/>
            <w:vMerge w:val="restart"/>
            <w:tcBorders>
              <w:top w:val="single" w:sz="12" w:space="0" w:color="000000" w:themeColor="text1"/>
            </w:tcBorders>
            <w:shd w:val="clear" w:color="auto" w:fill="F2F2F2" w:themeFill="background1" w:themeFillShade="F2"/>
          </w:tcPr>
          <w:p w14:paraId="08639E42" w14:textId="5EB90342" w:rsidR="001E509A" w:rsidRPr="00FA0E94" w:rsidRDefault="0098268D" w:rsidP="002D079C">
            <w:pPr>
              <w:jc w:val="center"/>
              <w:rPr>
                <w:b/>
                <w:bCs/>
              </w:rPr>
            </w:pPr>
            <w:proofErr w:type="spellStart"/>
            <w:r>
              <w:rPr>
                <w:b/>
                <w:bCs/>
              </w:rPr>
              <w:t>StartInd</w:t>
            </w:r>
            <w:proofErr w:type="spellEnd"/>
          </w:p>
          <w:p w14:paraId="26CC0291" w14:textId="03B66C41" w:rsidR="001E509A" w:rsidRPr="00FA0E94" w:rsidRDefault="001E509A" w:rsidP="002D079C">
            <w:pPr>
              <w:jc w:val="center"/>
              <w:rPr>
                <w:b/>
                <w:bCs/>
              </w:rPr>
            </w:pPr>
            <w:r w:rsidRPr="00FA0E94">
              <w:rPr>
                <w:b/>
                <w:bCs/>
              </w:rPr>
              <w:t>[us]</w:t>
            </w:r>
          </w:p>
        </w:tc>
        <w:tc>
          <w:tcPr>
            <w:tcW w:w="1276" w:type="dxa"/>
            <w:vMerge w:val="restart"/>
            <w:tcBorders>
              <w:top w:val="single" w:sz="12" w:space="0" w:color="000000" w:themeColor="text1"/>
            </w:tcBorders>
            <w:shd w:val="clear" w:color="auto" w:fill="F2F2F2" w:themeFill="background1" w:themeFillShade="F2"/>
          </w:tcPr>
          <w:p w14:paraId="4F948895" w14:textId="5B4A6B09" w:rsidR="001E509A" w:rsidRPr="00FA0E94" w:rsidRDefault="0098268D" w:rsidP="002D079C">
            <w:pPr>
              <w:jc w:val="center"/>
              <w:rPr>
                <w:b/>
                <w:bCs/>
              </w:rPr>
            </w:pPr>
            <w:proofErr w:type="spellStart"/>
            <w:r>
              <w:rPr>
                <w:b/>
                <w:bCs/>
              </w:rPr>
              <w:t>SyncField</w:t>
            </w:r>
            <w:proofErr w:type="spellEnd"/>
          </w:p>
          <w:p w14:paraId="7B8B3D34" w14:textId="70BAF6A2" w:rsidR="001E509A" w:rsidRPr="00FA0E94" w:rsidRDefault="001E509A" w:rsidP="002D079C">
            <w:pPr>
              <w:jc w:val="center"/>
              <w:rPr>
                <w:b/>
                <w:bCs/>
              </w:rPr>
            </w:pPr>
            <w:r w:rsidRPr="00FA0E94">
              <w:rPr>
                <w:b/>
                <w:bCs/>
              </w:rPr>
              <w:t>[bits]</w:t>
            </w:r>
          </w:p>
        </w:tc>
        <w:tc>
          <w:tcPr>
            <w:tcW w:w="1270" w:type="dxa"/>
            <w:vMerge w:val="restart"/>
            <w:tcBorders>
              <w:top w:val="single" w:sz="12" w:space="0" w:color="000000" w:themeColor="text1"/>
              <w:right w:val="single" w:sz="12" w:space="0" w:color="000000" w:themeColor="text1"/>
            </w:tcBorders>
            <w:shd w:val="clear" w:color="auto" w:fill="F2F2F2" w:themeFill="background1" w:themeFillShade="F2"/>
          </w:tcPr>
          <w:p w14:paraId="4A552C49" w14:textId="77777777" w:rsidR="001E509A" w:rsidRPr="00FA0E94" w:rsidRDefault="001E509A" w:rsidP="002D079C">
            <w:pPr>
              <w:jc w:val="center"/>
              <w:rPr>
                <w:b/>
                <w:bCs/>
              </w:rPr>
            </w:pPr>
            <w:r w:rsidRPr="00FA0E94">
              <w:rPr>
                <w:b/>
                <w:bCs/>
              </w:rPr>
              <w:t>Payload</w:t>
            </w:r>
          </w:p>
          <w:p w14:paraId="27B7ED80" w14:textId="10488CFB" w:rsidR="001E509A" w:rsidRPr="00FA0E94" w:rsidRDefault="001E509A" w:rsidP="002D079C">
            <w:pPr>
              <w:jc w:val="center"/>
              <w:rPr>
                <w:b/>
                <w:bCs/>
              </w:rPr>
            </w:pPr>
            <w:r w:rsidRPr="00FA0E94">
              <w:rPr>
                <w:b/>
                <w:bCs/>
              </w:rPr>
              <w:t>[bits]</w:t>
            </w:r>
          </w:p>
        </w:tc>
        <w:tc>
          <w:tcPr>
            <w:tcW w:w="3258" w:type="dxa"/>
            <w:gridSpan w:val="2"/>
            <w:tcBorders>
              <w:top w:val="single" w:sz="12" w:space="0" w:color="000000" w:themeColor="text1"/>
              <w:left w:val="single" w:sz="12" w:space="0" w:color="000000" w:themeColor="text1"/>
              <w:right w:val="single" w:sz="12" w:space="0" w:color="000000" w:themeColor="text1"/>
            </w:tcBorders>
            <w:shd w:val="clear" w:color="auto" w:fill="F2F2F2" w:themeFill="background1" w:themeFillShade="F2"/>
          </w:tcPr>
          <w:p w14:paraId="1F6C20D2" w14:textId="1349DCFA" w:rsidR="001E509A" w:rsidRPr="00FA0E94" w:rsidRDefault="001E509A" w:rsidP="002D079C">
            <w:pPr>
              <w:jc w:val="center"/>
              <w:rPr>
                <w:b/>
                <w:bCs/>
              </w:rPr>
            </w:pPr>
            <w:r w:rsidRPr="00FA0E94">
              <w:rPr>
                <w:b/>
                <w:bCs/>
              </w:rPr>
              <w:t xml:space="preserve">Duration [us] per </w:t>
            </w:r>
            <w:r w:rsidR="001A4AC5">
              <w:rPr>
                <w:b/>
                <w:bCs/>
              </w:rPr>
              <w:t>bitrate</w:t>
            </w:r>
          </w:p>
        </w:tc>
      </w:tr>
      <w:tr w:rsidR="001E509A" w14:paraId="2A00CA45" w14:textId="77777777" w:rsidTr="1687E373">
        <w:tc>
          <w:tcPr>
            <w:tcW w:w="1412" w:type="dxa"/>
            <w:vMerge/>
            <w:tcBorders>
              <w:top w:val="single" w:sz="12" w:space="0" w:color="000000" w:themeColor="text1"/>
              <w:left w:val="single" w:sz="12" w:space="0" w:color="000000" w:themeColor="text1"/>
            </w:tcBorders>
          </w:tcPr>
          <w:p w14:paraId="02E16877" w14:textId="77777777" w:rsidR="001E509A" w:rsidRPr="00FA0E94" w:rsidRDefault="001E509A" w:rsidP="002D079C">
            <w:pPr>
              <w:jc w:val="center"/>
              <w:rPr>
                <w:b/>
                <w:bCs/>
              </w:rPr>
            </w:pPr>
          </w:p>
        </w:tc>
        <w:tc>
          <w:tcPr>
            <w:tcW w:w="1412" w:type="dxa"/>
            <w:vMerge/>
            <w:tcBorders>
              <w:top w:val="single" w:sz="12" w:space="0" w:color="000000" w:themeColor="text1"/>
            </w:tcBorders>
          </w:tcPr>
          <w:p w14:paraId="55098FA2" w14:textId="3D3DB1F9" w:rsidR="001E509A" w:rsidRPr="00FA0E94" w:rsidRDefault="001E509A" w:rsidP="002D079C">
            <w:pPr>
              <w:jc w:val="center"/>
              <w:rPr>
                <w:b/>
                <w:bCs/>
              </w:rPr>
            </w:pPr>
          </w:p>
        </w:tc>
        <w:tc>
          <w:tcPr>
            <w:tcW w:w="1290" w:type="dxa"/>
            <w:vMerge/>
            <w:tcBorders>
              <w:top w:val="single" w:sz="12" w:space="0" w:color="000000" w:themeColor="text1"/>
            </w:tcBorders>
          </w:tcPr>
          <w:p w14:paraId="6AD816FC" w14:textId="77777777" w:rsidR="001E509A" w:rsidRPr="00FA0E94" w:rsidRDefault="001E509A" w:rsidP="002D079C">
            <w:pPr>
              <w:jc w:val="center"/>
              <w:rPr>
                <w:b/>
                <w:bCs/>
              </w:rPr>
            </w:pPr>
          </w:p>
        </w:tc>
        <w:tc>
          <w:tcPr>
            <w:tcW w:w="1276" w:type="dxa"/>
            <w:vMerge/>
            <w:tcBorders>
              <w:top w:val="single" w:sz="12" w:space="0" w:color="000000" w:themeColor="text1"/>
            </w:tcBorders>
          </w:tcPr>
          <w:p w14:paraId="7EF6B947" w14:textId="77777777" w:rsidR="001E509A" w:rsidRPr="00FA0E94" w:rsidRDefault="001E509A" w:rsidP="002D079C">
            <w:pPr>
              <w:jc w:val="center"/>
              <w:rPr>
                <w:b/>
                <w:bCs/>
              </w:rPr>
            </w:pPr>
          </w:p>
        </w:tc>
        <w:tc>
          <w:tcPr>
            <w:tcW w:w="1270" w:type="dxa"/>
            <w:vMerge/>
            <w:tcBorders>
              <w:top w:val="single" w:sz="12" w:space="0" w:color="000000" w:themeColor="text1"/>
              <w:right w:val="single" w:sz="12" w:space="0" w:color="000000" w:themeColor="text1"/>
            </w:tcBorders>
          </w:tcPr>
          <w:p w14:paraId="5A2EE32F" w14:textId="77777777" w:rsidR="001E509A" w:rsidRPr="00FA0E94" w:rsidRDefault="001E509A" w:rsidP="002D079C">
            <w:pPr>
              <w:jc w:val="center"/>
              <w:rPr>
                <w:b/>
                <w:bCs/>
              </w:rPr>
            </w:pPr>
          </w:p>
        </w:tc>
        <w:tc>
          <w:tcPr>
            <w:tcW w:w="1699" w:type="dxa"/>
            <w:tcBorders>
              <w:left w:val="single" w:sz="12" w:space="0" w:color="000000" w:themeColor="text1"/>
            </w:tcBorders>
            <w:shd w:val="clear" w:color="auto" w:fill="F2F2F2" w:themeFill="background1" w:themeFillShade="F2"/>
          </w:tcPr>
          <w:p w14:paraId="53CE6ECB" w14:textId="6945689A" w:rsidR="001E509A" w:rsidRPr="00FA0E94" w:rsidRDefault="001E509A" w:rsidP="002D079C">
            <w:pPr>
              <w:jc w:val="center"/>
              <w:rPr>
                <w:b/>
                <w:bCs/>
              </w:rPr>
            </w:pPr>
            <w:r w:rsidRPr="00FA0E94">
              <w:rPr>
                <w:b/>
                <w:bCs/>
              </w:rPr>
              <w:t>56 [kbps]</w:t>
            </w:r>
          </w:p>
        </w:tc>
        <w:tc>
          <w:tcPr>
            <w:tcW w:w="1559" w:type="dxa"/>
            <w:tcBorders>
              <w:right w:val="single" w:sz="12" w:space="0" w:color="000000" w:themeColor="text1"/>
            </w:tcBorders>
            <w:shd w:val="clear" w:color="auto" w:fill="F2F2F2" w:themeFill="background1" w:themeFillShade="F2"/>
          </w:tcPr>
          <w:p w14:paraId="317D5117" w14:textId="524DD8D2" w:rsidR="001E509A" w:rsidRPr="00FA0E94" w:rsidRDefault="001E509A" w:rsidP="002D079C">
            <w:pPr>
              <w:jc w:val="center"/>
              <w:rPr>
                <w:b/>
                <w:bCs/>
              </w:rPr>
            </w:pPr>
            <w:r w:rsidRPr="00FA0E94">
              <w:rPr>
                <w:b/>
                <w:bCs/>
              </w:rPr>
              <w:t>252 [kbps]</w:t>
            </w:r>
          </w:p>
        </w:tc>
      </w:tr>
      <w:tr w:rsidR="001E509A" w14:paraId="713B5DE0" w14:textId="5C02D872" w:rsidTr="1687E373">
        <w:tc>
          <w:tcPr>
            <w:tcW w:w="1412" w:type="dxa"/>
            <w:tcBorders>
              <w:left w:val="single" w:sz="12" w:space="0" w:color="000000" w:themeColor="text1"/>
            </w:tcBorders>
          </w:tcPr>
          <w:p w14:paraId="43F22CFB" w14:textId="0270138F" w:rsidR="001E509A" w:rsidRPr="00B370F0" w:rsidRDefault="001E509A" w:rsidP="002D079C">
            <w:pPr>
              <w:jc w:val="center"/>
              <w:rPr>
                <w:b/>
                <w:bCs/>
              </w:rPr>
            </w:pPr>
            <w:proofErr w:type="spellStart"/>
            <w:r w:rsidRPr="00B370F0">
              <w:rPr>
                <w:b/>
                <w:bCs/>
              </w:rPr>
              <w:t>T_TrigCmd</w:t>
            </w:r>
            <w:proofErr w:type="spellEnd"/>
          </w:p>
        </w:tc>
        <w:tc>
          <w:tcPr>
            <w:tcW w:w="1412" w:type="dxa"/>
          </w:tcPr>
          <w:p w14:paraId="1BBA8607" w14:textId="6065FEF0" w:rsidR="001E509A" w:rsidRDefault="001E509A" w:rsidP="002D079C">
            <w:pPr>
              <w:jc w:val="center"/>
            </w:pPr>
            <w:proofErr w:type="spellStart"/>
            <w:r>
              <w:t>TriggerCmd</w:t>
            </w:r>
            <w:proofErr w:type="spellEnd"/>
          </w:p>
        </w:tc>
        <w:tc>
          <w:tcPr>
            <w:tcW w:w="1290" w:type="dxa"/>
          </w:tcPr>
          <w:p w14:paraId="5DB47DE7" w14:textId="79C7EB4C" w:rsidR="001E509A" w:rsidRDefault="001E509A" w:rsidP="002D079C">
            <w:pPr>
              <w:jc w:val="center"/>
            </w:pPr>
            <w:r>
              <w:t>28</w:t>
            </w:r>
          </w:p>
        </w:tc>
        <w:tc>
          <w:tcPr>
            <w:tcW w:w="1276" w:type="dxa"/>
          </w:tcPr>
          <w:p w14:paraId="704EEC12" w14:textId="15C0BA21" w:rsidR="001E509A" w:rsidRDefault="001E509A" w:rsidP="002D079C">
            <w:pPr>
              <w:jc w:val="center"/>
            </w:pPr>
            <w:r>
              <w:t>16</w:t>
            </w:r>
          </w:p>
        </w:tc>
        <w:tc>
          <w:tcPr>
            <w:tcW w:w="1270" w:type="dxa"/>
            <w:tcBorders>
              <w:right w:val="single" w:sz="12" w:space="0" w:color="000000" w:themeColor="text1"/>
            </w:tcBorders>
          </w:tcPr>
          <w:p w14:paraId="1EC3509F" w14:textId="24ABAE07" w:rsidR="001E509A" w:rsidRDefault="001E509A" w:rsidP="002D079C">
            <w:pPr>
              <w:jc w:val="center"/>
            </w:pPr>
            <w:r>
              <w:t>40</w:t>
            </w:r>
          </w:p>
        </w:tc>
        <w:tc>
          <w:tcPr>
            <w:tcW w:w="1699" w:type="dxa"/>
            <w:tcBorders>
              <w:left w:val="single" w:sz="12" w:space="0" w:color="000000" w:themeColor="text1"/>
            </w:tcBorders>
          </w:tcPr>
          <w:p w14:paraId="45F8B4C2" w14:textId="7553B9FC" w:rsidR="001E509A" w:rsidRDefault="001E509A" w:rsidP="002D079C">
            <w:pPr>
              <w:jc w:val="center"/>
            </w:pPr>
            <w:r>
              <w:t>1028</w:t>
            </w:r>
          </w:p>
        </w:tc>
        <w:tc>
          <w:tcPr>
            <w:tcW w:w="1559" w:type="dxa"/>
            <w:tcBorders>
              <w:right w:val="single" w:sz="12" w:space="0" w:color="000000" w:themeColor="text1"/>
            </w:tcBorders>
          </w:tcPr>
          <w:p w14:paraId="5AAAB43F" w14:textId="4F0E7475" w:rsidR="001E509A" w:rsidRDefault="001E509A" w:rsidP="002D079C">
            <w:pPr>
              <w:jc w:val="center"/>
            </w:pPr>
            <w:r>
              <w:t>250.22</w:t>
            </w:r>
          </w:p>
        </w:tc>
      </w:tr>
      <w:tr w:rsidR="001E509A" w14:paraId="55A7924F" w14:textId="60796017" w:rsidTr="1687E373">
        <w:tc>
          <w:tcPr>
            <w:tcW w:w="1412" w:type="dxa"/>
            <w:tcBorders>
              <w:left w:val="single" w:sz="12" w:space="0" w:color="000000" w:themeColor="text1"/>
            </w:tcBorders>
          </w:tcPr>
          <w:p w14:paraId="22B36B9B" w14:textId="132F061E" w:rsidR="001E509A" w:rsidRPr="00B370F0" w:rsidRDefault="001E509A" w:rsidP="002D079C">
            <w:pPr>
              <w:jc w:val="center"/>
              <w:rPr>
                <w:b/>
                <w:bCs/>
              </w:rPr>
            </w:pPr>
            <w:proofErr w:type="spellStart"/>
            <w:r w:rsidRPr="00B370F0">
              <w:rPr>
                <w:b/>
                <w:bCs/>
              </w:rPr>
              <w:t>T_RndCmd</w:t>
            </w:r>
            <w:proofErr w:type="spellEnd"/>
          </w:p>
        </w:tc>
        <w:tc>
          <w:tcPr>
            <w:tcW w:w="1412" w:type="dxa"/>
          </w:tcPr>
          <w:p w14:paraId="00EA47C3" w14:textId="6101F225" w:rsidR="001E509A" w:rsidRDefault="001E509A" w:rsidP="002D079C">
            <w:pPr>
              <w:jc w:val="center"/>
            </w:pPr>
            <w:proofErr w:type="spellStart"/>
            <w:r>
              <w:t>RoundCmd</w:t>
            </w:r>
            <w:proofErr w:type="spellEnd"/>
          </w:p>
        </w:tc>
        <w:tc>
          <w:tcPr>
            <w:tcW w:w="1290" w:type="dxa"/>
          </w:tcPr>
          <w:p w14:paraId="36CFA9C1" w14:textId="1ECB84E5" w:rsidR="001E509A" w:rsidRDefault="001E509A" w:rsidP="002D079C">
            <w:pPr>
              <w:jc w:val="center"/>
            </w:pPr>
            <w:r>
              <w:t>28</w:t>
            </w:r>
          </w:p>
        </w:tc>
        <w:tc>
          <w:tcPr>
            <w:tcW w:w="1276" w:type="dxa"/>
          </w:tcPr>
          <w:p w14:paraId="57B02781" w14:textId="3633192A" w:rsidR="001E509A" w:rsidRDefault="001E509A" w:rsidP="002D079C">
            <w:pPr>
              <w:jc w:val="center"/>
            </w:pPr>
            <w:r>
              <w:t>16</w:t>
            </w:r>
          </w:p>
        </w:tc>
        <w:tc>
          <w:tcPr>
            <w:tcW w:w="1270" w:type="dxa"/>
            <w:tcBorders>
              <w:right w:val="single" w:sz="12" w:space="0" w:color="000000" w:themeColor="text1"/>
            </w:tcBorders>
          </w:tcPr>
          <w:p w14:paraId="1BE875BA" w14:textId="575D7D83" w:rsidR="001E509A" w:rsidRDefault="001E509A" w:rsidP="002D079C">
            <w:pPr>
              <w:jc w:val="center"/>
            </w:pPr>
            <w:r>
              <w:t>22</w:t>
            </w:r>
          </w:p>
        </w:tc>
        <w:tc>
          <w:tcPr>
            <w:tcW w:w="1699" w:type="dxa"/>
            <w:tcBorders>
              <w:left w:val="single" w:sz="12" w:space="0" w:color="000000" w:themeColor="text1"/>
            </w:tcBorders>
          </w:tcPr>
          <w:p w14:paraId="3FF92FB2" w14:textId="4F86B304" w:rsidR="001E509A" w:rsidRDefault="001E509A" w:rsidP="002D079C">
            <w:pPr>
              <w:jc w:val="center"/>
            </w:pPr>
            <w:r>
              <w:t>706.57</w:t>
            </w:r>
          </w:p>
        </w:tc>
        <w:tc>
          <w:tcPr>
            <w:tcW w:w="1559" w:type="dxa"/>
            <w:tcBorders>
              <w:right w:val="single" w:sz="12" w:space="0" w:color="000000" w:themeColor="text1"/>
            </w:tcBorders>
          </w:tcPr>
          <w:p w14:paraId="5D732DF8" w14:textId="7D86DC8D" w:rsidR="001E509A" w:rsidRDefault="001E509A" w:rsidP="002D079C">
            <w:pPr>
              <w:jc w:val="center"/>
            </w:pPr>
            <w:r>
              <w:t>178.79</w:t>
            </w:r>
          </w:p>
        </w:tc>
      </w:tr>
      <w:tr w:rsidR="001E509A" w14:paraId="5CADBB5E" w14:textId="23E39465" w:rsidTr="1687E373">
        <w:tc>
          <w:tcPr>
            <w:tcW w:w="1412" w:type="dxa"/>
            <w:tcBorders>
              <w:left w:val="single" w:sz="12" w:space="0" w:color="000000" w:themeColor="text1"/>
            </w:tcBorders>
          </w:tcPr>
          <w:p w14:paraId="301C01F6" w14:textId="51699E4E" w:rsidR="001E509A" w:rsidRPr="00B370F0" w:rsidRDefault="001E509A" w:rsidP="002D079C">
            <w:pPr>
              <w:jc w:val="center"/>
              <w:rPr>
                <w:b/>
                <w:bCs/>
              </w:rPr>
            </w:pPr>
            <w:proofErr w:type="spellStart"/>
            <w:r w:rsidRPr="00B370F0">
              <w:rPr>
                <w:b/>
                <w:bCs/>
              </w:rPr>
              <w:t>T_OccInd</w:t>
            </w:r>
            <w:proofErr w:type="spellEnd"/>
          </w:p>
        </w:tc>
        <w:tc>
          <w:tcPr>
            <w:tcW w:w="1412" w:type="dxa"/>
          </w:tcPr>
          <w:p w14:paraId="04979AA9" w14:textId="30A474A7" w:rsidR="001E509A" w:rsidRDefault="001E509A" w:rsidP="002D079C">
            <w:pPr>
              <w:jc w:val="center"/>
            </w:pPr>
            <w:proofErr w:type="spellStart"/>
            <w:r>
              <w:t>OccasionInd</w:t>
            </w:r>
            <w:proofErr w:type="spellEnd"/>
          </w:p>
        </w:tc>
        <w:tc>
          <w:tcPr>
            <w:tcW w:w="1290" w:type="dxa"/>
          </w:tcPr>
          <w:p w14:paraId="4714EFA7" w14:textId="60032A70" w:rsidR="001E509A" w:rsidRDefault="001E509A" w:rsidP="002D079C">
            <w:pPr>
              <w:jc w:val="center"/>
            </w:pPr>
            <w:r>
              <w:t>28</w:t>
            </w:r>
          </w:p>
        </w:tc>
        <w:tc>
          <w:tcPr>
            <w:tcW w:w="1276" w:type="dxa"/>
          </w:tcPr>
          <w:p w14:paraId="093AC498" w14:textId="37F3F8CC" w:rsidR="001E509A" w:rsidRDefault="001E509A" w:rsidP="002D079C">
            <w:pPr>
              <w:jc w:val="center"/>
            </w:pPr>
            <w:r>
              <w:t>16</w:t>
            </w:r>
          </w:p>
        </w:tc>
        <w:tc>
          <w:tcPr>
            <w:tcW w:w="1270" w:type="dxa"/>
            <w:tcBorders>
              <w:right w:val="single" w:sz="12" w:space="0" w:color="000000" w:themeColor="text1"/>
            </w:tcBorders>
          </w:tcPr>
          <w:p w14:paraId="2E94B66A" w14:textId="292F7DE2" w:rsidR="001E509A" w:rsidRDefault="001E509A" w:rsidP="002D079C">
            <w:pPr>
              <w:jc w:val="center"/>
            </w:pPr>
            <w:r>
              <w:t>18</w:t>
            </w:r>
          </w:p>
        </w:tc>
        <w:tc>
          <w:tcPr>
            <w:tcW w:w="1699" w:type="dxa"/>
            <w:tcBorders>
              <w:left w:val="single" w:sz="12" w:space="0" w:color="000000" w:themeColor="text1"/>
            </w:tcBorders>
          </w:tcPr>
          <w:p w14:paraId="1A26C705" w14:textId="52CFE904" w:rsidR="001E509A" w:rsidRDefault="001E509A" w:rsidP="002D079C">
            <w:pPr>
              <w:jc w:val="center"/>
            </w:pPr>
            <w:r>
              <w:t>635.14</w:t>
            </w:r>
          </w:p>
        </w:tc>
        <w:tc>
          <w:tcPr>
            <w:tcW w:w="1559" w:type="dxa"/>
            <w:tcBorders>
              <w:right w:val="single" w:sz="12" w:space="0" w:color="000000" w:themeColor="text1"/>
            </w:tcBorders>
          </w:tcPr>
          <w:p w14:paraId="081FF1B1" w14:textId="3D1C579C" w:rsidR="001E509A" w:rsidRDefault="001E509A" w:rsidP="002D079C">
            <w:pPr>
              <w:jc w:val="center"/>
            </w:pPr>
            <w:r>
              <w:t>162.92</w:t>
            </w:r>
          </w:p>
        </w:tc>
      </w:tr>
      <w:tr w:rsidR="001E509A" w14:paraId="4B06968F" w14:textId="29325FB2" w:rsidTr="1687E373">
        <w:trPr>
          <w:trHeight w:val="60"/>
        </w:trPr>
        <w:tc>
          <w:tcPr>
            <w:tcW w:w="1412" w:type="dxa"/>
            <w:tcBorders>
              <w:left w:val="single" w:sz="12" w:space="0" w:color="000000" w:themeColor="text1"/>
              <w:bottom w:val="single" w:sz="12" w:space="0" w:color="000000" w:themeColor="text1"/>
            </w:tcBorders>
          </w:tcPr>
          <w:p w14:paraId="4CE7B049" w14:textId="4B6B594D" w:rsidR="001E509A" w:rsidRPr="00B370F0" w:rsidRDefault="001E509A" w:rsidP="002D079C">
            <w:pPr>
              <w:jc w:val="center"/>
              <w:rPr>
                <w:b/>
                <w:bCs/>
              </w:rPr>
            </w:pPr>
            <w:proofErr w:type="spellStart"/>
            <w:r w:rsidRPr="00B370F0">
              <w:rPr>
                <w:b/>
                <w:bCs/>
              </w:rPr>
              <w:t>T_Ack</w:t>
            </w:r>
            <w:proofErr w:type="spellEnd"/>
          </w:p>
        </w:tc>
        <w:tc>
          <w:tcPr>
            <w:tcW w:w="1412" w:type="dxa"/>
            <w:tcBorders>
              <w:bottom w:val="single" w:sz="12" w:space="0" w:color="000000" w:themeColor="text1"/>
            </w:tcBorders>
          </w:tcPr>
          <w:p w14:paraId="03F73307" w14:textId="09423B40" w:rsidR="001E509A" w:rsidRDefault="001E509A" w:rsidP="002D079C">
            <w:pPr>
              <w:jc w:val="center"/>
            </w:pPr>
            <w:r>
              <w:t>Ack</w:t>
            </w:r>
          </w:p>
        </w:tc>
        <w:tc>
          <w:tcPr>
            <w:tcW w:w="1290" w:type="dxa"/>
            <w:tcBorders>
              <w:bottom w:val="single" w:sz="12" w:space="0" w:color="000000" w:themeColor="text1"/>
            </w:tcBorders>
          </w:tcPr>
          <w:p w14:paraId="3D6D5328" w14:textId="6C742963" w:rsidR="001E509A" w:rsidRDefault="001E509A" w:rsidP="002D079C">
            <w:pPr>
              <w:jc w:val="center"/>
            </w:pPr>
            <w:r>
              <w:t>28</w:t>
            </w:r>
          </w:p>
        </w:tc>
        <w:tc>
          <w:tcPr>
            <w:tcW w:w="1276" w:type="dxa"/>
            <w:tcBorders>
              <w:bottom w:val="single" w:sz="12" w:space="0" w:color="000000" w:themeColor="text1"/>
            </w:tcBorders>
          </w:tcPr>
          <w:p w14:paraId="261C078A" w14:textId="7EDE05B3" w:rsidR="001E509A" w:rsidRDefault="001E509A" w:rsidP="002D079C">
            <w:pPr>
              <w:jc w:val="center"/>
            </w:pPr>
            <w:r>
              <w:t>16</w:t>
            </w:r>
          </w:p>
        </w:tc>
        <w:tc>
          <w:tcPr>
            <w:tcW w:w="1270" w:type="dxa"/>
            <w:tcBorders>
              <w:bottom w:val="single" w:sz="12" w:space="0" w:color="000000" w:themeColor="text1"/>
              <w:right w:val="single" w:sz="12" w:space="0" w:color="000000" w:themeColor="text1"/>
            </w:tcBorders>
          </w:tcPr>
          <w:p w14:paraId="1C5A0317" w14:textId="122AB7A2" w:rsidR="001E509A" w:rsidRDefault="001E509A" w:rsidP="002D079C">
            <w:pPr>
              <w:jc w:val="center"/>
            </w:pPr>
            <w:r>
              <w:t>18</w:t>
            </w:r>
          </w:p>
        </w:tc>
        <w:tc>
          <w:tcPr>
            <w:tcW w:w="1699" w:type="dxa"/>
            <w:tcBorders>
              <w:left w:val="single" w:sz="12" w:space="0" w:color="000000" w:themeColor="text1"/>
              <w:bottom w:val="single" w:sz="12" w:space="0" w:color="000000" w:themeColor="text1"/>
            </w:tcBorders>
          </w:tcPr>
          <w:p w14:paraId="4435478C" w14:textId="33A60653" w:rsidR="001E509A" w:rsidRDefault="001E509A" w:rsidP="002D079C">
            <w:pPr>
              <w:jc w:val="center"/>
            </w:pPr>
            <w:r>
              <w:t>635.14</w:t>
            </w:r>
          </w:p>
        </w:tc>
        <w:tc>
          <w:tcPr>
            <w:tcW w:w="1559" w:type="dxa"/>
            <w:tcBorders>
              <w:bottom w:val="single" w:sz="12" w:space="0" w:color="000000" w:themeColor="text1"/>
              <w:right w:val="single" w:sz="12" w:space="0" w:color="000000" w:themeColor="text1"/>
            </w:tcBorders>
          </w:tcPr>
          <w:p w14:paraId="08DFDCCA" w14:textId="25D1786E" w:rsidR="001E509A" w:rsidRDefault="001E509A" w:rsidP="002D079C">
            <w:pPr>
              <w:jc w:val="center"/>
            </w:pPr>
            <w:r>
              <w:t>162.92</w:t>
            </w:r>
          </w:p>
        </w:tc>
      </w:tr>
    </w:tbl>
    <w:p w14:paraId="75E79BC5" w14:textId="1844F5AE" w:rsidR="00B508AD" w:rsidRDefault="00B508AD" w:rsidP="00B508AD">
      <w:pPr>
        <w:pStyle w:val="Caption"/>
      </w:pPr>
      <w:r>
        <w:t xml:space="preserve">Table </w:t>
      </w:r>
      <w:fldSimple w:instr=" SEQ Table \* ARABIC ">
        <w:r w:rsidR="00582A05">
          <w:rPr>
            <w:noProof/>
          </w:rPr>
          <w:t>4</w:t>
        </w:r>
      </w:fldSimple>
      <w:r>
        <w:t>: R2D message durations</w:t>
      </w:r>
    </w:p>
    <w:p w14:paraId="00F49692" w14:textId="77777777" w:rsidR="00045908" w:rsidRDefault="00045908" w:rsidP="003C4889"/>
    <w:p w14:paraId="7CA2D102" w14:textId="69AF30EB" w:rsidR="003C4889" w:rsidRDefault="001E509A" w:rsidP="003C4889">
      <w:r>
        <w:t>D2R</w:t>
      </w:r>
      <w:r w:rsidR="003C4889">
        <w:t xml:space="preserve"> messages:</w:t>
      </w:r>
    </w:p>
    <w:tbl>
      <w:tblPr>
        <w:tblStyle w:val="TableGrid"/>
        <w:tblW w:w="9924" w:type="dxa"/>
        <w:tblLayout w:type="fixed"/>
        <w:tblLook w:val="04A0" w:firstRow="1" w:lastRow="0" w:firstColumn="1" w:lastColumn="0" w:noHBand="0" w:noVBand="1"/>
      </w:tblPr>
      <w:tblGrid>
        <w:gridCol w:w="1106"/>
        <w:gridCol w:w="1604"/>
        <w:gridCol w:w="1103"/>
        <w:gridCol w:w="992"/>
        <w:gridCol w:w="1134"/>
        <w:gridCol w:w="1268"/>
        <w:gridCol w:w="1358"/>
        <w:gridCol w:w="1359"/>
      </w:tblGrid>
      <w:tr w:rsidR="004D2DA7" w:rsidRPr="00FA0E94" w14:paraId="2881B899" w14:textId="7125C880" w:rsidTr="42A93255">
        <w:trPr>
          <w:trHeight w:val="263"/>
        </w:trPr>
        <w:tc>
          <w:tcPr>
            <w:tcW w:w="1106" w:type="dxa"/>
            <w:vMerge w:val="restart"/>
            <w:tcBorders>
              <w:top w:val="single" w:sz="12" w:space="0" w:color="000000" w:themeColor="text1"/>
              <w:left w:val="single" w:sz="12" w:space="0" w:color="000000" w:themeColor="text1"/>
            </w:tcBorders>
            <w:shd w:val="clear" w:color="auto" w:fill="F2F2F2" w:themeFill="background1" w:themeFillShade="F2"/>
          </w:tcPr>
          <w:p w14:paraId="6EF7EAAB" w14:textId="77777777" w:rsidR="004D2DA7" w:rsidRPr="00FA0E94" w:rsidRDefault="004D2DA7" w:rsidP="00EF6CEC">
            <w:pPr>
              <w:jc w:val="center"/>
              <w:rPr>
                <w:b/>
                <w:bCs/>
              </w:rPr>
            </w:pPr>
            <w:r>
              <w:rPr>
                <w:b/>
                <w:bCs/>
              </w:rPr>
              <w:t>Duration Label</w:t>
            </w:r>
          </w:p>
        </w:tc>
        <w:tc>
          <w:tcPr>
            <w:tcW w:w="1604" w:type="dxa"/>
            <w:vMerge w:val="restart"/>
            <w:tcBorders>
              <w:top w:val="single" w:sz="12" w:space="0" w:color="000000" w:themeColor="text1"/>
            </w:tcBorders>
            <w:shd w:val="clear" w:color="auto" w:fill="F2F2F2" w:themeFill="background1" w:themeFillShade="F2"/>
          </w:tcPr>
          <w:p w14:paraId="37F2A120" w14:textId="77777777" w:rsidR="004D2DA7" w:rsidRPr="00FA0E94" w:rsidRDefault="004D2DA7" w:rsidP="00EF6CEC">
            <w:pPr>
              <w:jc w:val="center"/>
              <w:rPr>
                <w:b/>
                <w:bCs/>
              </w:rPr>
            </w:pPr>
            <w:r w:rsidRPr="00FA0E94">
              <w:rPr>
                <w:b/>
                <w:bCs/>
              </w:rPr>
              <w:t>Message</w:t>
            </w:r>
          </w:p>
        </w:tc>
        <w:tc>
          <w:tcPr>
            <w:tcW w:w="1103" w:type="dxa"/>
            <w:vMerge w:val="restart"/>
            <w:tcBorders>
              <w:top w:val="single" w:sz="12" w:space="0" w:color="000000" w:themeColor="text1"/>
            </w:tcBorders>
            <w:shd w:val="clear" w:color="auto" w:fill="F2F2F2" w:themeFill="background1" w:themeFillShade="F2"/>
          </w:tcPr>
          <w:p w14:paraId="7655C9BE" w14:textId="77777777" w:rsidR="004D2DA7" w:rsidRPr="00FA0E94" w:rsidRDefault="004D2DA7" w:rsidP="0098268D">
            <w:pPr>
              <w:jc w:val="center"/>
              <w:rPr>
                <w:b/>
                <w:bCs/>
              </w:rPr>
            </w:pPr>
            <w:proofErr w:type="spellStart"/>
            <w:r>
              <w:rPr>
                <w:b/>
                <w:bCs/>
              </w:rPr>
              <w:t>SyncField</w:t>
            </w:r>
            <w:proofErr w:type="spellEnd"/>
          </w:p>
          <w:p w14:paraId="41DED380" w14:textId="77777777" w:rsidR="004D2DA7" w:rsidRPr="00FA0E94" w:rsidRDefault="004D2DA7" w:rsidP="00EF6CEC">
            <w:pPr>
              <w:jc w:val="center"/>
              <w:rPr>
                <w:b/>
                <w:bCs/>
              </w:rPr>
            </w:pPr>
            <w:r w:rsidRPr="00FA0E94">
              <w:rPr>
                <w:b/>
                <w:bCs/>
              </w:rPr>
              <w:t>[bits]</w:t>
            </w:r>
          </w:p>
        </w:tc>
        <w:tc>
          <w:tcPr>
            <w:tcW w:w="992" w:type="dxa"/>
            <w:vMerge w:val="restart"/>
            <w:tcBorders>
              <w:top w:val="single" w:sz="12" w:space="0" w:color="000000" w:themeColor="text1"/>
              <w:right w:val="single" w:sz="12" w:space="0" w:color="auto"/>
            </w:tcBorders>
            <w:shd w:val="clear" w:color="auto" w:fill="F2F2F2" w:themeFill="background1" w:themeFillShade="F2"/>
          </w:tcPr>
          <w:p w14:paraId="1C64AC7F" w14:textId="77777777" w:rsidR="004D2DA7" w:rsidRPr="00FA0E94" w:rsidRDefault="004D2DA7" w:rsidP="00EF6CEC">
            <w:pPr>
              <w:jc w:val="center"/>
              <w:rPr>
                <w:b/>
                <w:bCs/>
              </w:rPr>
            </w:pPr>
            <w:r w:rsidRPr="00FA0E94">
              <w:rPr>
                <w:b/>
                <w:bCs/>
              </w:rPr>
              <w:t>Payload</w:t>
            </w:r>
          </w:p>
          <w:p w14:paraId="5D3A3331" w14:textId="77777777" w:rsidR="004D2DA7" w:rsidRPr="00FA0E94" w:rsidRDefault="004D2DA7" w:rsidP="00EF6CEC">
            <w:pPr>
              <w:jc w:val="center"/>
              <w:rPr>
                <w:b/>
                <w:bCs/>
              </w:rPr>
            </w:pPr>
            <w:r w:rsidRPr="00FA0E94">
              <w:rPr>
                <w:b/>
                <w:bCs/>
              </w:rPr>
              <w:t>[bits]</w:t>
            </w:r>
          </w:p>
        </w:tc>
        <w:tc>
          <w:tcPr>
            <w:tcW w:w="5119" w:type="dxa"/>
            <w:gridSpan w:val="4"/>
            <w:tcBorders>
              <w:top w:val="single" w:sz="12" w:space="0" w:color="auto"/>
              <w:left w:val="single" w:sz="12" w:space="0" w:color="auto"/>
              <w:bottom w:val="single" w:sz="4" w:space="0" w:color="auto"/>
              <w:right w:val="single" w:sz="12" w:space="0" w:color="auto"/>
            </w:tcBorders>
            <w:shd w:val="clear" w:color="auto" w:fill="F2F2F2" w:themeFill="background1" w:themeFillShade="F2"/>
          </w:tcPr>
          <w:p w14:paraId="5189CA1D" w14:textId="58B74E4C" w:rsidR="004D2DA7" w:rsidRPr="00FA0E94" w:rsidRDefault="004D2DA7" w:rsidP="00EF6CEC">
            <w:pPr>
              <w:jc w:val="center"/>
              <w:rPr>
                <w:b/>
                <w:bCs/>
              </w:rPr>
            </w:pPr>
            <w:r w:rsidRPr="00FA0E94">
              <w:rPr>
                <w:b/>
                <w:bCs/>
              </w:rPr>
              <w:t xml:space="preserve">Duration [us] per </w:t>
            </w:r>
            <w:r w:rsidR="0075457F">
              <w:rPr>
                <w:b/>
                <w:bCs/>
              </w:rPr>
              <w:t>bitrate</w:t>
            </w:r>
          </w:p>
        </w:tc>
      </w:tr>
      <w:tr w:rsidR="004D2DA7" w:rsidRPr="00FA0E94" w14:paraId="79A53652" w14:textId="4828D4F1" w:rsidTr="42A93255">
        <w:trPr>
          <w:trHeight w:val="143"/>
        </w:trPr>
        <w:tc>
          <w:tcPr>
            <w:tcW w:w="1106" w:type="dxa"/>
            <w:vMerge/>
          </w:tcPr>
          <w:p w14:paraId="1C4A3E1B" w14:textId="77777777" w:rsidR="004D2DA7" w:rsidRPr="00FA0E94" w:rsidRDefault="004D2DA7" w:rsidP="00EF6CEC">
            <w:pPr>
              <w:jc w:val="center"/>
              <w:rPr>
                <w:b/>
                <w:bCs/>
              </w:rPr>
            </w:pPr>
          </w:p>
        </w:tc>
        <w:tc>
          <w:tcPr>
            <w:tcW w:w="1604" w:type="dxa"/>
            <w:vMerge/>
          </w:tcPr>
          <w:p w14:paraId="673D51DF" w14:textId="77777777" w:rsidR="004D2DA7" w:rsidRPr="00FA0E94" w:rsidRDefault="004D2DA7" w:rsidP="00EF6CEC">
            <w:pPr>
              <w:jc w:val="center"/>
              <w:rPr>
                <w:b/>
                <w:bCs/>
              </w:rPr>
            </w:pPr>
          </w:p>
        </w:tc>
        <w:tc>
          <w:tcPr>
            <w:tcW w:w="1103" w:type="dxa"/>
            <w:vMerge/>
          </w:tcPr>
          <w:p w14:paraId="1DC355D3" w14:textId="77777777" w:rsidR="004D2DA7" w:rsidRPr="00FA0E94" w:rsidRDefault="004D2DA7" w:rsidP="00EF6CEC">
            <w:pPr>
              <w:jc w:val="center"/>
              <w:rPr>
                <w:b/>
                <w:bCs/>
              </w:rPr>
            </w:pPr>
          </w:p>
        </w:tc>
        <w:tc>
          <w:tcPr>
            <w:tcW w:w="992" w:type="dxa"/>
            <w:vMerge/>
          </w:tcPr>
          <w:p w14:paraId="69C04017" w14:textId="77777777" w:rsidR="004D2DA7" w:rsidRPr="00FA0E94" w:rsidRDefault="004D2DA7" w:rsidP="00EF6CEC">
            <w:pPr>
              <w:jc w:val="center"/>
              <w:rPr>
                <w:b/>
                <w:bCs/>
              </w:rPr>
            </w:pPr>
          </w:p>
        </w:tc>
        <w:tc>
          <w:tcPr>
            <w:tcW w:w="1134" w:type="dxa"/>
            <w:tcBorders>
              <w:top w:val="single" w:sz="4" w:space="0" w:color="auto"/>
              <w:left w:val="single" w:sz="12" w:space="0" w:color="auto"/>
              <w:bottom w:val="single" w:sz="4" w:space="0" w:color="auto"/>
              <w:right w:val="single" w:sz="4" w:space="0" w:color="auto"/>
            </w:tcBorders>
            <w:shd w:val="clear" w:color="auto" w:fill="F2F2F2" w:themeFill="background1" w:themeFillShade="F2"/>
          </w:tcPr>
          <w:p w14:paraId="3E32ED70" w14:textId="7664D583" w:rsidR="004D2DA7" w:rsidRDefault="004D2DA7" w:rsidP="00EF6CEC">
            <w:pPr>
              <w:jc w:val="center"/>
              <w:rPr>
                <w:b/>
                <w:bCs/>
              </w:rPr>
            </w:pPr>
            <w:r>
              <w:rPr>
                <w:b/>
                <w:bCs/>
              </w:rPr>
              <w:t>56[kbps]</w:t>
            </w:r>
          </w:p>
        </w:tc>
        <w:tc>
          <w:tcPr>
            <w:tcW w:w="1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67944A" w14:textId="48E96E22" w:rsidR="004D2DA7" w:rsidRPr="00FA0E94" w:rsidRDefault="004D2DA7" w:rsidP="00EF6CEC">
            <w:pPr>
              <w:jc w:val="center"/>
              <w:rPr>
                <w:b/>
                <w:bCs/>
              </w:rPr>
            </w:pPr>
            <w:r>
              <w:rPr>
                <w:b/>
                <w:bCs/>
              </w:rPr>
              <w:t>160</w:t>
            </w:r>
            <w:r w:rsidRPr="00FA0E94">
              <w:rPr>
                <w:b/>
                <w:bCs/>
              </w:rPr>
              <w:t xml:space="preserve"> [kbps]</w:t>
            </w:r>
          </w:p>
        </w:tc>
        <w:tc>
          <w:tcPr>
            <w:tcW w:w="135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B09DDF" w14:textId="2B075B97" w:rsidR="004D2DA7" w:rsidRPr="00FA0E94" w:rsidRDefault="004D2DA7" w:rsidP="00EF6CEC">
            <w:pPr>
              <w:jc w:val="center"/>
              <w:rPr>
                <w:b/>
                <w:bCs/>
              </w:rPr>
            </w:pPr>
            <w:r>
              <w:rPr>
                <w:b/>
                <w:bCs/>
              </w:rPr>
              <w:t>960</w:t>
            </w:r>
            <w:r w:rsidRPr="00FA0E94">
              <w:rPr>
                <w:b/>
                <w:bCs/>
              </w:rPr>
              <w:t xml:space="preserve"> [kbps]</w:t>
            </w:r>
          </w:p>
        </w:tc>
        <w:tc>
          <w:tcPr>
            <w:tcW w:w="1359" w:type="dxa"/>
            <w:tcBorders>
              <w:top w:val="single" w:sz="4" w:space="0" w:color="auto"/>
              <w:left w:val="single" w:sz="4" w:space="0" w:color="auto"/>
              <w:bottom w:val="single" w:sz="4" w:space="0" w:color="auto"/>
              <w:right w:val="single" w:sz="12" w:space="0" w:color="auto"/>
            </w:tcBorders>
            <w:shd w:val="clear" w:color="auto" w:fill="F2F2F2" w:themeFill="background1" w:themeFillShade="F2"/>
          </w:tcPr>
          <w:p w14:paraId="617DFDF0" w14:textId="2489A102" w:rsidR="004D2DA7" w:rsidRPr="00FA0E94" w:rsidRDefault="004D2DA7" w:rsidP="00EF6CEC">
            <w:pPr>
              <w:jc w:val="center"/>
              <w:rPr>
                <w:b/>
                <w:bCs/>
              </w:rPr>
            </w:pPr>
            <w:r>
              <w:rPr>
                <w:b/>
                <w:bCs/>
              </w:rPr>
              <w:t>4000 [kbps]</w:t>
            </w:r>
          </w:p>
        </w:tc>
      </w:tr>
      <w:tr w:rsidR="004D2DA7" w14:paraId="152080A8" w14:textId="7D97EB72" w:rsidTr="42A93255">
        <w:trPr>
          <w:trHeight w:val="274"/>
        </w:trPr>
        <w:tc>
          <w:tcPr>
            <w:tcW w:w="1106" w:type="dxa"/>
            <w:tcBorders>
              <w:left w:val="single" w:sz="12" w:space="0" w:color="000000" w:themeColor="text1"/>
            </w:tcBorders>
          </w:tcPr>
          <w:p w14:paraId="7860BD5E" w14:textId="186305CD" w:rsidR="004D2DA7" w:rsidRPr="00B370F0" w:rsidRDefault="004D2DA7" w:rsidP="00EF6CEC">
            <w:pPr>
              <w:jc w:val="center"/>
              <w:rPr>
                <w:b/>
                <w:bCs/>
              </w:rPr>
            </w:pPr>
            <w:r w:rsidRPr="00B370F0">
              <w:rPr>
                <w:b/>
                <w:bCs/>
              </w:rPr>
              <w:t>T_</w:t>
            </w:r>
            <w:r>
              <w:rPr>
                <w:b/>
                <w:bCs/>
              </w:rPr>
              <w:t>RN16</w:t>
            </w:r>
          </w:p>
        </w:tc>
        <w:tc>
          <w:tcPr>
            <w:tcW w:w="1604" w:type="dxa"/>
          </w:tcPr>
          <w:p w14:paraId="324DB131" w14:textId="31B020FD" w:rsidR="004D2DA7" w:rsidRDefault="004D2DA7" w:rsidP="00EF6CEC">
            <w:pPr>
              <w:jc w:val="center"/>
            </w:pPr>
            <w:proofErr w:type="spellStart"/>
            <w:r>
              <w:t>RandomAccessID</w:t>
            </w:r>
            <w:proofErr w:type="spellEnd"/>
          </w:p>
        </w:tc>
        <w:tc>
          <w:tcPr>
            <w:tcW w:w="1103" w:type="dxa"/>
          </w:tcPr>
          <w:p w14:paraId="5754CEF1" w14:textId="5A6837BB" w:rsidR="004D2DA7" w:rsidRDefault="004D2DA7" w:rsidP="00EF6CEC">
            <w:pPr>
              <w:jc w:val="center"/>
            </w:pPr>
            <w:r>
              <w:t>8</w:t>
            </w:r>
          </w:p>
        </w:tc>
        <w:tc>
          <w:tcPr>
            <w:tcW w:w="992" w:type="dxa"/>
            <w:tcBorders>
              <w:right w:val="single" w:sz="12" w:space="0" w:color="auto"/>
            </w:tcBorders>
          </w:tcPr>
          <w:p w14:paraId="6B93E5D0" w14:textId="22E6F2C4" w:rsidR="004D2DA7" w:rsidRDefault="004D2DA7" w:rsidP="00EF6CEC">
            <w:pPr>
              <w:jc w:val="center"/>
            </w:pPr>
            <w:r>
              <w:t>16</w:t>
            </w:r>
          </w:p>
        </w:tc>
        <w:tc>
          <w:tcPr>
            <w:tcW w:w="1134" w:type="dxa"/>
            <w:tcBorders>
              <w:top w:val="single" w:sz="4" w:space="0" w:color="auto"/>
              <w:left w:val="single" w:sz="12" w:space="0" w:color="auto"/>
              <w:bottom w:val="single" w:sz="4" w:space="0" w:color="auto"/>
              <w:right w:val="single" w:sz="4" w:space="0" w:color="auto"/>
            </w:tcBorders>
          </w:tcPr>
          <w:p w14:paraId="69EA7987" w14:textId="2BF8CCDB" w:rsidR="004D2DA7" w:rsidRDefault="37BE74BC" w:rsidP="00EF6CEC">
            <w:pPr>
              <w:jc w:val="center"/>
            </w:pPr>
            <w:r>
              <w:t>428.57</w:t>
            </w:r>
          </w:p>
        </w:tc>
        <w:tc>
          <w:tcPr>
            <w:tcW w:w="1268" w:type="dxa"/>
            <w:tcBorders>
              <w:top w:val="single" w:sz="4" w:space="0" w:color="auto"/>
              <w:left w:val="single" w:sz="4" w:space="0" w:color="auto"/>
              <w:bottom w:val="single" w:sz="4" w:space="0" w:color="auto"/>
              <w:right w:val="single" w:sz="4" w:space="0" w:color="auto"/>
            </w:tcBorders>
          </w:tcPr>
          <w:p w14:paraId="23E45CD7" w14:textId="65D2FAC0" w:rsidR="004D2DA7" w:rsidRDefault="004D2DA7" w:rsidP="00EF6CEC">
            <w:pPr>
              <w:jc w:val="center"/>
            </w:pPr>
            <w:r>
              <w:t>150</w:t>
            </w:r>
          </w:p>
        </w:tc>
        <w:tc>
          <w:tcPr>
            <w:tcW w:w="1358" w:type="dxa"/>
            <w:tcBorders>
              <w:top w:val="single" w:sz="4" w:space="0" w:color="auto"/>
              <w:left w:val="single" w:sz="4" w:space="0" w:color="auto"/>
              <w:bottom w:val="single" w:sz="4" w:space="0" w:color="auto"/>
              <w:right w:val="single" w:sz="4" w:space="0" w:color="auto"/>
            </w:tcBorders>
          </w:tcPr>
          <w:p w14:paraId="0ACA7CC0" w14:textId="5834A0C4" w:rsidR="004D2DA7" w:rsidRDefault="004D2DA7" w:rsidP="00EF6CEC">
            <w:pPr>
              <w:jc w:val="center"/>
            </w:pPr>
            <w:r>
              <w:t>25</w:t>
            </w:r>
          </w:p>
        </w:tc>
        <w:tc>
          <w:tcPr>
            <w:tcW w:w="1359" w:type="dxa"/>
            <w:tcBorders>
              <w:top w:val="single" w:sz="4" w:space="0" w:color="auto"/>
              <w:left w:val="single" w:sz="4" w:space="0" w:color="auto"/>
              <w:bottom w:val="single" w:sz="4" w:space="0" w:color="auto"/>
              <w:right w:val="single" w:sz="12" w:space="0" w:color="auto"/>
            </w:tcBorders>
          </w:tcPr>
          <w:p w14:paraId="483061E2" w14:textId="7179664C" w:rsidR="004D2DA7" w:rsidRDefault="004D2DA7" w:rsidP="00EF6CEC">
            <w:pPr>
              <w:jc w:val="center"/>
            </w:pPr>
            <w:r>
              <w:t>6</w:t>
            </w:r>
          </w:p>
        </w:tc>
      </w:tr>
      <w:tr w:rsidR="004D2DA7" w14:paraId="51B818FF" w14:textId="563509E3" w:rsidTr="42A93255">
        <w:trPr>
          <w:trHeight w:val="263"/>
        </w:trPr>
        <w:tc>
          <w:tcPr>
            <w:tcW w:w="1106" w:type="dxa"/>
            <w:tcBorders>
              <w:left w:val="single" w:sz="12" w:space="0" w:color="000000" w:themeColor="text1"/>
              <w:bottom w:val="single" w:sz="12" w:space="0" w:color="000000" w:themeColor="text1"/>
            </w:tcBorders>
          </w:tcPr>
          <w:p w14:paraId="3037BE15" w14:textId="5F5B2526" w:rsidR="004D2DA7" w:rsidRPr="00B370F0" w:rsidRDefault="004D2DA7" w:rsidP="00EF6CEC">
            <w:pPr>
              <w:jc w:val="center"/>
              <w:rPr>
                <w:b/>
                <w:bCs/>
              </w:rPr>
            </w:pPr>
            <w:proofErr w:type="spellStart"/>
            <w:r w:rsidRPr="00B370F0">
              <w:rPr>
                <w:b/>
                <w:bCs/>
              </w:rPr>
              <w:t>T_</w:t>
            </w:r>
            <w:r>
              <w:rPr>
                <w:b/>
                <w:bCs/>
              </w:rPr>
              <w:t>DeviceID</w:t>
            </w:r>
            <w:proofErr w:type="spellEnd"/>
          </w:p>
        </w:tc>
        <w:tc>
          <w:tcPr>
            <w:tcW w:w="1604" w:type="dxa"/>
            <w:tcBorders>
              <w:bottom w:val="single" w:sz="12" w:space="0" w:color="000000" w:themeColor="text1"/>
            </w:tcBorders>
          </w:tcPr>
          <w:p w14:paraId="6584095D" w14:textId="1EC5DD0F" w:rsidR="004D2DA7" w:rsidRDefault="004D2DA7" w:rsidP="00EF6CEC">
            <w:pPr>
              <w:jc w:val="center"/>
            </w:pPr>
            <w:proofErr w:type="spellStart"/>
            <w:r>
              <w:t>DeviceID</w:t>
            </w:r>
            <w:proofErr w:type="spellEnd"/>
          </w:p>
        </w:tc>
        <w:tc>
          <w:tcPr>
            <w:tcW w:w="1103" w:type="dxa"/>
            <w:tcBorders>
              <w:bottom w:val="single" w:sz="12" w:space="0" w:color="000000" w:themeColor="text1"/>
            </w:tcBorders>
          </w:tcPr>
          <w:p w14:paraId="555BF268" w14:textId="30C965A5" w:rsidR="004D2DA7" w:rsidRDefault="004D2DA7" w:rsidP="00EF6CEC">
            <w:pPr>
              <w:jc w:val="center"/>
            </w:pPr>
            <w:r>
              <w:t>8</w:t>
            </w:r>
          </w:p>
        </w:tc>
        <w:tc>
          <w:tcPr>
            <w:tcW w:w="992" w:type="dxa"/>
            <w:tcBorders>
              <w:bottom w:val="single" w:sz="12" w:space="0" w:color="000000" w:themeColor="text1"/>
              <w:right w:val="single" w:sz="12" w:space="0" w:color="auto"/>
            </w:tcBorders>
          </w:tcPr>
          <w:p w14:paraId="436F617D" w14:textId="668EA186" w:rsidR="004D2DA7" w:rsidRDefault="004D2DA7" w:rsidP="00EF6CEC">
            <w:pPr>
              <w:jc w:val="center"/>
            </w:pPr>
            <w:r>
              <w:t>96</w:t>
            </w:r>
          </w:p>
        </w:tc>
        <w:tc>
          <w:tcPr>
            <w:tcW w:w="1134" w:type="dxa"/>
            <w:tcBorders>
              <w:top w:val="single" w:sz="4" w:space="0" w:color="auto"/>
              <w:left w:val="single" w:sz="12" w:space="0" w:color="auto"/>
              <w:bottom w:val="single" w:sz="12" w:space="0" w:color="auto"/>
              <w:right w:val="single" w:sz="4" w:space="0" w:color="auto"/>
            </w:tcBorders>
          </w:tcPr>
          <w:p w14:paraId="5167F93D" w14:textId="6C67E8FB" w:rsidR="004D2DA7" w:rsidRPr="00FE0161" w:rsidRDefault="054E2FCD" w:rsidP="42A93255">
            <w:pPr>
              <w:jc w:val="center"/>
            </w:pPr>
            <w:r>
              <w:t>1857.14</w:t>
            </w:r>
          </w:p>
        </w:tc>
        <w:tc>
          <w:tcPr>
            <w:tcW w:w="1268" w:type="dxa"/>
            <w:tcBorders>
              <w:top w:val="single" w:sz="4" w:space="0" w:color="auto"/>
              <w:left w:val="single" w:sz="4" w:space="0" w:color="auto"/>
              <w:bottom w:val="single" w:sz="12" w:space="0" w:color="auto"/>
              <w:right w:val="single" w:sz="4" w:space="0" w:color="auto"/>
            </w:tcBorders>
          </w:tcPr>
          <w:p w14:paraId="22FBCCDB" w14:textId="218DA10B" w:rsidR="004D2DA7" w:rsidRDefault="004D2DA7" w:rsidP="00EF6CEC">
            <w:pPr>
              <w:jc w:val="center"/>
            </w:pPr>
            <w:r>
              <w:t>650</w:t>
            </w:r>
          </w:p>
        </w:tc>
        <w:tc>
          <w:tcPr>
            <w:tcW w:w="1358" w:type="dxa"/>
            <w:tcBorders>
              <w:top w:val="single" w:sz="4" w:space="0" w:color="auto"/>
              <w:left w:val="single" w:sz="4" w:space="0" w:color="auto"/>
              <w:bottom w:val="single" w:sz="12" w:space="0" w:color="auto"/>
              <w:right w:val="single" w:sz="4" w:space="0" w:color="auto"/>
            </w:tcBorders>
          </w:tcPr>
          <w:p w14:paraId="30EEBC3C" w14:textId="04A60E25" w:rsidR="004D2DA7" w:rsidRDefault="004D2DA7" w:rsidP="00EF6CEC">
            <w:pPr>
              <w:jc w:val="center"/>
            </w:pPr>
            <w:r>
              <w:t>108.33</w:t>
            </w:r>
          </w:p>
        </w:tc>
        <w:tc>
          <w:tcPr>
            <w:tcW w:w="1359" w:type="dxa"/>
            <w:tcBorders>
              <w:top w:val="single" w:sz="4" w:space="0" w:color="auto"/>
              <w:left w:val="single" w:sz="4" w:space="0" w:color="auto"/>
              <w:bottom w:val="single" w:sz="12" w:space="0" w:color="auto"/>
              <w:right w:val="single" w:sz="12" w:space="0" w:color="auto"/>
            </w:tcBorders>
          </w:tcPr>
          <w:p w14:paraId="4BC92AA5" w14:textId="63EEAF2B" w:rsidR="004D2DA7" w:rsidRDefault="004D2DA7" w:rsidP="00EF6CEC">
            <w:pPr>
              <w:jc w:val="center"/>
            </w:pPr>
            <w:r>
              <w:t>26</w:t>
            </w:r>
          </w:p>
        </w:tc>
      </w:tr>
    </w:tbl>
    <w:p w14:paraId="6E2163E5" w14:textId="5313593A" w:rsidR="00B508AD" w:rsidRDefault="00B508AD" w:rsidP="00B508AD">
      <w:pPr>
        <w:pStyle w:val="Caption"/>
      </w:pPr>
      <w:r>
        <w:t xml:space="preserve">Table </w:t>
      </w:r>
      <w:fldSimple w:instr=" SEQ Table \* ARABIC ">
        <w:r w:rsidR="00582A05">
          <w:rPr>
            <w:noProof/>
          </w:rPr>
          <w:t>5</w:t>
        </w:r>
      </w:fldSimple>
      <w:r>
        <w:t>: D2R message durations</w:t>
      </w:r>
    </w:p>
    <w:p w14:paraId="3C06B683" w14:textId="77777777" w:rsidR="005F2A94" w:rsidRDefault="005F2A94" w:rsidP="00A259C6"/>
    <w:p w14:paraId="15531442" w14:textId="324AAD63" w:rsidR="00290C47" w:rsidRDefault="00290C47" w:rsidP="00A259C6">
      <w:r>
        <w:t xml:space="preserve">Gap </w:t>
      </w:r>
      <w:r w:rsidR="004B29CB">
        <w:t>durations</w:t>
      </w:r>
      <w:r w:rsidR="00E0165F">
        <w:t>:</w:t>
      </w:r>
    </w:p>
    <w:tbl>
      <w:tblPr>
        <w:tblStyle w:val="TableGrid"/>
        <w:tblW w:w="9918" w:type="dxa"/>
        <w:tblLook w:val="04A0" w:firstRow="1" w:lastRow="0" w:firstColumn="1" w:lastColumn="0" w:noHBand="0" w:noVBand="1"/>
      </w:tblPr>
      <w:tblGrid>
        <w:gridCol w:w="2337"/>
        <w:gridCol w:w="3754"/>
        <w:gridCol w:w="3827"/>
      </w:tblGrid>
      <w:tr w:rsidR="00E0165F" w14:paraId="550AA74F" w14:textId="77777777" w:rsidTr="00E0165F">
        <w:tc>
          <w:tcPr>
            <w:tcW w:w="2337" w:type="dxa"/>
            <w:shd w:val="clear" w:color="auto" w:fill="F2F2F2" w:themeFill="background1" w:themeFillShade="F2"/>
          </w:tcPr>
          <w:p w14:paraId="785A6E40" w14:textId="731F893B" w:rsidR="00E0165F" w:rsidRPr="00E0165F" w:rsidRDefault="00E0165F" w:rsidP="00A259C6">
            <w:pPr>
              <w:rPr>
                <w:b/>
                <w:bCs/>
              </w:rPr>
            </w:pPr>
            <w:r>
              <w:rPr>
                <w:b/>
                <w:bCs/>
              </w:rPr>
              <w:t>Duration Label</w:t>
            </w:r>
          </w:p>
        </w:tc>
        <w:tc>
          <w:tcPr>
            <w:tcW w:w="3754" w:type="dxa"/>
            <w:shd w:val="clear" w:color="auto" w:fill="F2F2F2" w:themeFill="background1" w:themeFillShade="F2"/>
          </w:tcPr>
          <w:p w14:paraId="40448F2D" w14:textId="00FAD0BA" w:rsidR="00E0165F" w:rsidRPr="00E0165F" w:rsidRDefault="00E0165F" w:rsidP="00A259C6">
            <w:pPr>
              <w:rPr>
                <w:b/>
                <w:bCs/>
              </w:rPr>
            </w:pPr>
            <w:r w:rsidRPr="00E0165F">
              <w:rPr>
                <w:b/>
                <w:bCs/>
              </w:rPr>
              <w:t>Description</w:t>
            </w:r>
          </w:p>
        </w:tc>
        <w:tc>
          <w:tcPr>
            <w:tcW w:w="3827" w:type="dxa"/>
            <w:shd w:val="clear" w:color="auto" w:fill="F2F2F2" w:themeFill="background1" w:themeFillShade="F2"/>
          </w:tcPr>
          <w:p w14:paraId="213589FD" w14:textId="6628F8D1" w:rsidR="00E0165F" w:rsidRPr="00E0165F" w:rsidRDefault="00E0165F" w:rsidP="00A259C6">
            <w:pPr>
              <w:rPr>
                <w:b/>
                <w:bCs/>
              </w:rPr>
            </w:pPr>
            <w:r w:rsidRPr="00E0165F">
              <w:rPr>
                <w:b/>
                <w:bCs/>
              </w:rPr>
              <w:t>[us]</w:t>
            </w:r>
          </w:p>
        </w:tc>
      </w:tr>
      <w:tr w:rsidR="00E0165F" w14:paraId="304D9993" w14:textId="77777777" w:rsidTr="00E0165F">
        <w:tc>
          <w:tcPr>
            <w:tcW w:w="2337" w:type="dxa"/>
            <w:shd w:val="clear" w:color="auto" w:fill="F2F2F2" w:themeFill="background1" w:themeFillShade="F2"/>
          </w:tcPr>
          <w:p w14:paraId="14C1704C" w14:textId="52E2C2A3" w:rsidR="00E0165F" w:rsidRPr="00E0165F" w:rsidRDefault="00E0165F" w:rsidP="00A259C6">
            <w:pPr>
              <w:rPr>
                <w:b/>
                <w:bCs/>
              </w:rPr>
            </w:pPr>
            <w:proofErr w:type="spellStart"/>
            <w:r w:rsidRPr="00E0165F">
              <w:rPr>
                <w:b/>
                <w:bCs/>
              </w:rPr>
              <w:t>T_ReaderTxRx</w:t>
            </w:r>
            <w:proofErr w:type="spellEnd"/>
          </w:p>
        </w:tc>
        <w:tc>
          <w:tcPr>
            <w:tcW w:w="3754" w:type="dxa"/>
          </w:tcPr>
          <w:p w14:paraId="5BFDCAFB" w14:textId="1BC04006" w:rsidR="00E0165F" w:rsidRDefault="00E0165F" w:rsidP="00A259C6">
            <w:r>
              <w:t>The time for Reader to move from Tx to Rx and for the Device to move from Rx to Tx</w:t>
            </w:r>
          </w:p>
        </w:tc>
        <w:tc>
          <w:tcPr>
            <w:tcW w:w="3827" w:type="dxa"/>
          </w:tcPr>
          <w:p w14:paraId="3260E1F1" w14:textId="565F2F77" w:rsidR="00E0165F" w:rsidRDefault="00702E48" w:rsidP="00A259C6">
            <w:r>
              <w:t>25</w:t>
            </w:r>
          </w:p>
        </w:tc>
      </w:tr>
      <w:tr w:rsidR="00E0165F" w14:paraId="7D18203F" w14:textId="77777777" w:rsidTr="00E0165F">
        <w:tc>
          <w:tcPr>
            <w:tcW w:w="2337" w:type="dxa"/>
            <w:shd w:val="clear" w:color="auto" w:fill="F2F2F2" w:themeFill="background1" w:themeFillShade="F2"/>
          </w:tcPr>
          <w:p w14:paraId="3EE74069" w14:textId="49BF0A87" w:rsidR="00E0165F" w:rsidRPr="00E0165F" w:rsidRDefault="00E0165F" w:rsidP="00A259C6">
            <w:pPr>
              <w:rPr>
                <w:b/>
                <w:bCs/>
              </w:rPr>
            </w:pPr>
            <w:proofErr w:type="spellStart"/>
            <w:r w:rsidRPr="00E0165F">
              <w:rPr>
                <w:b/>
                <w:bCs/>
              </w:rPr>
              <w:t>T_ReaderRxTx</w:t>
            </w:r>
            <w:proofErr w:type="spellEnd"/>
          </w:p>
        </w:tc>
        <w:tc>
          <w:tcPr>
            <w:tcW w:w="3754" w:type="dxa"/>
          </w:tcPr>
          <w:p w14:paraId="489EE44B" w14:textId="6F2C7A9C" w:rsidR="00E0165F" w:rsidRDefault="00E0165F" w:rsidP="00A259C6">
            <w:r>
              <w:t>The time for Reader to move from Rx to Tx and for the Device to move from Tx to Rx</w:t>
            </w:r>
          </w:p>
        </w:tc>
        <w:tc>
          <w:tcPr>
            <w:tcW w:w="3827" w:type="dxa"/>
          </w:tcPr>
          <w:p w14:paraId="12A8FD85" w14:textId="286A34D0" w:rsidR="00E0165F" w:rsidRDefault="00702E48" w:rsidP="00A259C6">
            <w:r>
              <w:t>25</w:t>
            </w:r>
          </w:p>
        </w:tc>
      </w:tr>
    </w:tbl>
    <w:p w14:paraId="37FD3C66" w14:textId="2620B773" w:rsidR="00B508AD" w:rsidRDefault="00B508AD" w:rsidP="00B508AD">
      <w:pPr>
        <w:pStyle w:val="Caption"/>
      </w:pPr>
      <w:r>
        <w:t xml:space="preserve">Table </w:t>
      </w:r>
      <w:fldSimple w:instr=" SEQ Table \* ARABIC ">
        <w:r w:rsidR="00582A05">
          <w:rPr>
            <w:noProof/>
          </w:rPr>
          <w:t>6</w:t>
        </w:r>
      </w:fldSimple>
      <w:r>
        <w:t>: Gap durations</w:t>
      </w:r>
    </w:p>
    <w:p w14:paraId="3A5B6CC2" w14:textId="77777777" w:rsidR="00290C47" w:rsidRDefault="00290C47" w:rsidP="00A259C6"/>
    <w:p w14:paraId="5BA0D442" w14:textId="275CE6B6" w:rsidR="00874974" w:rsidRDefault="00874974">
      <w:r>
        <w:lastRenderedPageBreak/>
        <w:br w:type="page"/>
      </w:r>
    </w:p>
    <w:p w14:paraId="29AE07DB" w14:textId="5B673560" w:rsidR="00DB3913" w:rsidRDefault="000B1981" w:rsidP="00C151FD">
      <w:r>
        <w:lastRenderedPageBreak/>
        <w:t xml:space="preserve">We </w:t>
      </w:r>
      <w:r w:rsidR="00DB3913">
        <w:t xml:space="preserve">now assess the </w:t>
      </w:r>
      <w:r w:rsidR="47EEE1D1">
        <w:t>o</w:t>
      </w:r>
      <w:r w:rsidR="3AF6F8C2">
        <w:t>ccasion</w:t>
      </w:r>
      <w:r w:rsidR="00DB3913">
        <w:t xml:space="preserve"> duration for different cases:</w:t>
      </w:r>
    </w:p>
    <w:tbl>
      <w:tblPr>
        <w:tblStyle w:val="TableGrid"/>
        <w:tblW w:w="10285" w:type="dxa"/>
        <w:tblLook w:val="04A0" w:firstRow="1" w:lastRow="0" w:firstColumn="1" w:lastColumn="0" w:noHBand="0" w:noVBand="1"/>
      </w:tblPr>
      <w:tblGrid>
        <w:gridCol w:w="1152"/>
        <w:gridCol w:w="2104"/>
        <w:gridCol w:w="1701"/>
        <w:gridCol w:w="1417"/>
        <w:gridCol w:w="1418"/>
        <w:gridCol w:w="1134"/>
        <w:gridCol w:w="1359"/>
      </w:tblGrid>
      <w:tr w:rsidR="00D81175" w14:paraId="4C93EFBC" w14:textId="77777777" w:rsidTr="42A93255">
        <w:trPr>
          <w:trHeight w:val="265"/>
        </w:trPr>
        <w:tc>
          <w:tcPr>
            <w:tcW w:w="1152" w:type="dxa"/>
            <w:vMerge w:val="restart"/>
            <w:shd w:val="clear" w:color="auto" w:fill="F2F2F2" w:themeFill="background1" w:themeFillShade="F2"/>
          </w:tcPr>
          <w:p w14:paraId="2C52F4B3" w14:textId="53995072" w:rsidR="00D81175" w:rsidRPr="00233942" w:rsidRDefault="00D81175" w:rsidP="00622A71">
            <w:pPr>
              <w:jc w:val="center"/>
              <w:rPr>
                <w:b/>
                <w:bCs/>
              </w:rPr>
            </w:pPr>
            <w:r>
              <w:rPr>
                <w:b/>
                <w:bCs/>
              </w:rPr>
              <w:t>Occasion Duration case</w:t>
            </w:r>
          </w:p>
        </w:tc>
        <w:tc>
          <w:tcPr>
            <w:tcW w:w="2104" w:type="dxa"/>
            <w:vMerge w:val="restart"/>
            <w:shd w:val="clear" w:color="auto" w:fill="F2F2F2" w:themeFill="background1" w:themeFillShade="F2"/>
          </w:tcPr>
          <w:p w14:paraId="058250CC" w14:textId="61E61541" w:rsidR="00D81175" w:rsidRPr="00233942" w:rsidRDefault="00D81175" w:rsidP="00233942">
            <w:pPr>
              <w:jc w:val="center"/>
              <w:rPr>
                <w:b/>
                <w:bCs/>
              </w:rPr>
            </w:pPr>
            <w:r w:rsidRPr="00233942">
              <w:rPr>
                <w:b/>
                <w:bCs/>
              </w:rPr>
              <w:t>Description</w:t>
            </w:r>
          </w:p>
        </w:tc>
        <w:tc>
          <w:tcPr>
            <w:tcW w:w="1701" w:type="dxa"/>
            <w:vMerge w:val="restart"/>
            <w:shd w:val="clear" w:color="auto" w:fill="F2F2F2" w:themeFill="background1" w:themeFillShade="F2"/>
          </w:tcPr>
          <w:p w14:paraId="73624672" w14:textId="56A7E963" w:rsidR="00D81175" w:rsidRPr="00233942" w:rsidRDefault="00D81175" w:rsidP="00233942">
            <w:pPr>
              <w:jc w:val="center"/>
              <w:rPr>
                <w:b/>
                <w:bCs/>
              </w:rPr>
            </w:pPr>
            <w:r w:rsidRPr="00233942">
              <w:rPr>
                <w:b/>
                <w:bCs/>
              </w:rPr>
              <w:t>Summation of Duration Labels</w:t>
            </w:r>
          </w:p>
        </w:tc>
        <w:tc>
          <w:tcPr>
            <w:tcW w:w="5328" w:type="dxa"/>
            <w:gridSpan w:val="4"/>
            <w:shd w:val="clear" w:color="auto" w:fill="F2F2F2" w:themeFill="background1" w:themeFillShade="F2"/>
          </w:tcPr>
          <w:p w14:paraId="1C35874A" w14:textId="0B439F4A" w:rsidR="00D81175" w:rsidRPr="00233942" w:rsidRDefault="00D81175" w:rsidP="00233942">
            <w:pPr>
              <w:jc w:val="center"/>
              <w:rPr>
                <w:b/>
                <w:bCs/>
              </w:rPr>
            </w:pPr>
            <w:r w:rsidRPr="00233942">
              <w:rPr>
                <w:b/>
                <w:bCs/>
              </w:rPr>
              <w:t xml:space="preserve">Duration per </w:t>
            </w:r>
            <w:r>
              <w:rPr>
                <w:b/>
                <w:bCs/>
              </w:rPr>
              <w:t>bitrate</w:t>
            </w:r>
            <w:r w:rsidRPr="00233942">
              <w:rPr>
                <w:b/>
                <w:bCs/>
              </w:rPr>
              <w:t xml:space="preserve"> scenario</w:t>
            </w:r>
            <w:r>
              <w:rPr>
                <w:b/>
                <w:bCs/>
              </w:rPr>
              <w:t xml:space="preserve"> (Table 2)</w:t>
            </w:r>
          </w:p>
        </w:tc>
      </w:tr>
      <w:tr w:rsidR="00D81175" w14:paraId="7649AD6C" w14:textId="77777777" w:rsidTr="42A93255">
        <w:trPr>
          <w:trHeight w:val="145"/>
        </w:trPr>
        <w:tc>
          <w:tcPr>
            <w:tcW w:w="1152" w:type="dxa"/>
            <w:vMerge/>
          </w:tcPr>
          <w:p w14:paraId="448E0F36" w14:textId="77777777" w:rsidR="00D81175" w:rsidRPr="00233942" w:rsidRDefault="00D81175" w:rsidP="00D81175">
            <w:pPr>
              <w:jc w:val="center"/>
              <w:rPr>
                <w:b/>
                <w:bCs/>
              </w:rPr>
            </w:pPr>
          </w:p>
        </w:tc>
        <w:tc>
          <w:tcPr>
            <w:tcW w:w="2104" w:type="dxa"/>
            <w:vMerge/>
          </w:tcPr>
          <w:p w14:paraId="18EA6BA7" w14:textId="77777777" w:rsidR="00D81175" w:rsidRPr="00233942" w:rsidRDefault="00D81175" w:rsidP="00D81175">
            <w:pPr>
              <w:jc w:val="center"/>
              <w:rPr>
                <w:b/>
                <w:bCs/>
              </w:rPr>
            </w:pPr>
          </w:p>
        </w:tc>
        <w:tc>
          <w:tcPr>
            <w:tcW w:w="1701" w:type="dxa"/>
            <w:vMerge/>
          </w:tcPr>
          <w:p w14:paraId="7430A1C2" w14:textId="77777777" w:rsidR="00D81175" w:rsidRPr="00233942" w:rsidRDefault="00D81175" w:rsidP="00D81175">
            <w:pPr>
              <w:jc w:val="center"/>
              <w:rPr>
                <w:b/>
                <w:bCs/>
              </w:rPr>
            </w:pPr>
          </w:p>
        </w:tc>
        <w:tc>
          <w:tcPr>
            <w:tcW w:w="1417" w:type="dxa"/>
            <w:shd w:val="clear" w:color="auto" w:fill="F2F2F2" w:themeFill="background1" w:themeFillShade="F2"/>
          </w:tcPr>
          <w:p w14:paraId="6C5BC372" w14:textId="759641ED" w:rsidR="00D81175" w:rsidRPr="00233942" w:rsidRDefault="00D81175" w:rsidP="00D81175">
            <w:pPr>
              <w:jc w:val="center"/>
              <w:rPr>
                <w:b/>
                <w:bCs/>
              </w:rPr>
            </w:pPr>
            <w:r w:rsidRPr="00233942">
              <w:rPr>
                <w:b/>
                <w:bCs/>
              </w:rPr>
              <w:t>Low-Rate</w:t>
            </w:r>
          </w:p>
        </w:tc>
        <w:tc>
          <w:tcPr>
            <w:tcW w:w="1418" w:type="dxa"/>
            <w:shd w:val="clear" w:color="auto" w:fill="F2F2F2" w:themeFill="background1" w:themeFillShade="F2"/>
          </w:tcPr>
          <w:p w14:paraId="58EA9B56" w14:textId="206C0A4D" w:rsidR="00D81175" w:rsidRPr="00233942" w:rsidRDefault="00D81175" w:rsidP="00D81175">
            <w:pPr>
              <w:jc w:val="center"/>
              <w:rPr>
                <w:b/>
                <w:bCs/>
              </w:rPr>
            </w:pPr>
            <w:r w:rsidRPr="00233942">
              <w:rPr>
                <w:b/>
                <w:bCs/>
              </w:rPr>
              <w:t>Mid-Rate</w:t>
            </w:r>
          </w:p>
        </w:tc>
        <w:tc>
          <w:tcPr>
            <w:tcW w:w="1134" w:type="dxa"/>
            <w:shd w:val="clear" w:color="auto" w:fill="F2F2F2" w:themeFill="background1" w:themeFillShade="F2"/>
          </w:tcPr>
          <w:p w14:paraId="3B561B84" w14:textId="6BD3F76C" w:rsidR="00D81175" w:rsidRPr="00233942" w:rsidRDefault="00D81175" w:rsidP="00D81175">
            <w:pPr>
              <w:jc w:val="center"/>
              <w:rPr>
                <w:b/>
                <w:bCs/>
              </w:rPr>
            </w:pPr>
            <w:r w:rsidRPr="00233942">
              <w:rPr>
                <w:b/>
                <w:bCs/>
              </w:rPr>
              <w:t>High-Rate</w:t>
            </w:r>
          </w:p>
        </w:tc>
        <w:tc>
          <w:tcPr>
            <w:tcW w:w="1359" w:type="dxa"/>
            <w:shd w:val="clear" w:color="auto" w:fill="F2F2F2" w:themeFill="background1" w:themeFillShade="F2"/>
          </w:tcPr>
          <w:p w14:paraId="08BA833F" w14:textId="3590B614" w:rsidR="00D81175" w:rsidRPr="00233942" w:rsidRDefault="00D81175" w:rsidP="00D81175">
            <w:pPr>
              <w:jc w:val="center"/>
              <w:rPr>
                <w:b/>
                <w:bCs/>
              </w:rPr>
            </w:pPr>
            <w:r>
              <w:rPr>
                <w:b/>
                <w:bCs/>
              </w:rPr>
              <w:t>Very-High-Rate</w:t>
            </w:r>
          </w:p>
        </w:tc>
      </w:tr>
      <w:tr w:rsidR="0092011C" w14:paraId="400C0A3E" w14:textId="77777777" w:rsidTr="42A93255">
        <w:trPr>
          <w:trHeight w:val="1350"/>
        </w:trPr>
        <w:tc>
          <w:tcPr>
            <w:tcW w:w="1152" w:type="dxa"/>
            <w:shd w:val="clear" w:color="auto" w:fill="F2F2F2" w:themeFill="background1" w:themeFillShade="F2"/>
          </w:tcPr>
          <w:p w14:paraId="6260CE92" w14:textId="5ADA9147" w:rsidR="0092011C" w:rsidRPr="00622A71" w:rsidRDefault="0092011C" w:rsidP="0092011C">
            <w:pPr>
              <w:rPr>
                <w:b/>
                <w:bCs/>
              </w:rPr>
            </w:pPr>
            <w:r w:rsidRPr="00622A71">
              <w:rPr>
                <w:b/>
                <w:bCs/>
              </w:rPr>
              <w:t>Empty Occasion</w:t>
            </w:r>
          </w:p>
        </w:tc>
        <w:tc>
          <w:tcPr>
            <w:tcW w:w="2104" w:type="dxa"/>
          </w:tcPr>
          <w:p w14:paraId="36E1979F" w14:textId="2237F3C0" w:rsidR="0092011C" w:rsidRDefault="0092011C" w:rsidP="0092011C">
            <w:r>
              <w:t xml:space="preserve">The Reader issues an Occasion indication, but no </w:t>
            </w:r>
            <w:r w:rsidRPr="00622A71">
              <w:rPr>
                <w:b/>
                <w:bCs/>
              </w:rPr>
              <w:t>Msg1</w:t>
            </w:r>
            <w:r>
              <w:t xml:space="preserve"> (a Random-Access ID message) is received </w:t>
            </w:r>
          </w:p>
        </w:tc>
        <w:tc>
          <w:tcPr>
            <w:tcW w:w="1701" w:type="dxa"/>
          </w:tcPr>
          <w:p w14:paraId="6BDA0A01" w14:textId="77777777" w:rsidR="0092011C" w:rsidRDefault="0092011C" w:rsidP="0092011C">
            <w:proofErr w:type="spellStart"/>
            <w:r>
              <w:t>T_OccInd</w:t>
            </w:r>
            <w:proofErr w:type="spellEnd"/>
            <w:r>
              <w:t xml:space="preserve"> + </w:t>
            </w:r>
            <w:proofErr w:type="spellStart"/>
            <w:r>
              <w:t>T_ReaderTxRx</w:t>
            </w:r>
            <w:proofErr w:type="spellEnd"/>
            <w:r>
              <w:t>+</w:t>
            </w:r>
          </w:p>
          <w:p w14:paraId="07828DC6" w14:textId="4D7A674E" w:rsidR="0092011C" w:rsidRDefault="0092011C" w:rsidP="0092011C">
            <w:r>
              <w:t>T_RN16</w:t>
            </w:r>
          </w:p>
        </w:tc>
        <w:tc>
          <w:tcPr>
            <w:tcW w:w="1417" w:type="dxa"/>
          </w:tcPr>
          <w:p w14:paraId="6AED7F15" w14:textId="5A64F2F9" w:rsidR="0092011C" w:rsidRPr="00CE59D9" w:rsidRDefault="417AC476" w:rsidP="42A93255">
            <w:r>
              <w:t>1088.71</w:t>
            </w:r>
            <w:r w:rsidR="216A2730">
              <w:t>us</w:t>
            </w:r>
          </w:p>
        </w:tc>
        <w:tc>
          <w:tcPr>
            <w:tcW w:w="1418" w:type="dxa"/>
          </w:tcPr>
          <w:p w14:paraId="53D3D093" w14:textId="6B490263" w:rsidR="0092011C" w:rsidRDefault="0092011C" w:rsidP="0092011C">
            <w:r>
              <w:t>810.14us</w:t>
            </w:r>
          </w:p>
        </w:tc>
        <w:tc>
          <w:tcPr>
            <w:tcW w:w="1134" w:type="dxa"/>
          </w:tcPr>
          <w:p w14:paraId="48B381FE" w14:textId="05701A97" w:rsidR="0092011C" w:rsidRDefault="0092011C" w:rsidP="0092011C">
            <w:r>
              <w:t>212.92us</w:t>
            </w:r>
          </w:p>
        </w:tc>
        <w:tc>
          <w:tcPr>
            <w:tcW w:w="1359" w:type="dxa"/>
          </w:tcPr>
          <w:p w14:paraId="3685A4B2" w14:textId="335F3398" w:rsidR="0092011C" w:rsidRDefault="0092011C" w:rsidP="0092011C">
            <w:r>
              <w:t>193.92us</w:t>
            </w:r>
          </w:p>
        </w:tc>
      </w:tr>
      <w:tr w:rsidR="0092011C" w14:paraId="720683BB" w14:textId="77777777" w:rsidTr="42A93255">
        <w:trPr>
          <w:trHeight w:val="4063"/>
        </w:trPr>
        <w:tc>
          <w:tcPr>
            <w:tcW w:w="1152" w:type="dxa"/>
            <w:shd w:val="clear" w:color="auto" w:fill="F2F2F2" w:themeFill="background1" w:themeFillShade="F2"/>
          </w:tcPr>
          <w:p w14:paraId="28F1D49A" w14:textId="3434C230" w:rsidR="0092011C" w:rsidRPr="00622A71" w:rsidRDefault="0092011C" w:rsidP="0092011C">
            <w:pPr>
              <w:rPr>
                <w:b/>
                <w:bCs/>
              </w:rPr>
            </w:pPr>
            <w:r w:rsidRPr="00622A71">
              <w:rPr>
                <w:b/>
                <w:bCs/>
              </w:rPr>
              <w:t>Successful Occasion</w:t>
            </w:r>
          </w:p>
        </w:tc>
        <w:tc>
          <w:tcPr>
            <w:tcW w:w="2104" w:type="dxa"/>
          </w:tcPr>
          <w:p w14:paraId="6075D6E2" w14:textId="3D564069" w:rsidR="0092011C" w:rsidRDefault="0092011C" w:rsidP="0092011C">
            <w:r>
              <w:t xml:space="preserve">The Reader issues an Occasion indication, successfully receives a </w:t>
            </w:r>
            <w:r w:rsidRPr="00622A71">
              <w:rPr>
                <w:b/>
                <w:bCs/>
              </w:rPr>
              <w:t>Msg1</w:t>
            </w:r>
            <w:r>
              <w:t xml:space="preserve"> (a Random-Access ID), issues </w:t>
            </w:r>
            <w:r w:rsidRPr="00622A71">
              <w:rPr>
                <w:b/>
                <w:bCs/>
              </w:rPr>
              <w:t>Msg2</w:t>
            </w:r>
            <w:r>
              <w:t xml:space="preserve"> (an Ack, being an echo of the received Random-Access ID), the device then responds with </w:t>
            </w:r>
            <w:r w:rsidRPr="00622A71">
              <w:rPr>
                <w:b/>
                <w:bCs/>
              </w:rPr>
              <w:t>Msg3</w:t>
            </w:r>
            <w:r>
              <w:t xml:space="preserve"> (a message with the </w:t>
            </w:r>
            <w:proofErr w:type="spellStart"/>
            <w:r>
              <w:t>DeviceID</w:t>
            </w:r>
            <w:proofErr w:type="spellEnd"/>
            <w:r>
              <w:t xml:space="preserve">) and then the Reader responds with </w:t>
            </w:r>
            <w:r w:rsidRPr="00622A71">
              <w:rPr>
                <w:b/>
                <w:bCs/>
              </w:rPr>
              <w:t>Msg4</w:t>
            </w:r>
            <w:r>
              <w:t xml:space="preserve"> (being the Random-Access ID issued as Msg2) </w:t>
            </w:r>
          </w:p>
        </w:tc>
        <w:tc>
          <w:tcPr>
            <w:tcW w:w="1701" w:type="dxa"/>
          </w:tcPr>
          <w:p w14:paraId="23C18C1F" w14:textId="5228F3BF" w:rsidR="0092011C" w:rsidRDefault="0092011C" w:rsidP="0092011C">
            <w:proofErr w:type="spellStart"/>
            <w:r>
              <w:t>T_OccInd</w:t>
            </w:r>
            <w:proofErr w:type="spellEnd"/>
            <w:r>
              <w:t>+</w:t>
            </w:r>
            <w:r>
              <w:br/>
            </w:r>
            <w:proofErr w:type="spellStart"/>
            <w:r>
              <w:t>T_ReaderTxRx</w:t>
            </w:r>
            <w:proofErr w:type="spellEnd"/>
            <w:r>
              <w:t>+</w:t>
            </w:r>
            <w:r>
              <w:br/>
              <w:t>T_RN16+</w:t>
            </w:r>
            <w:r>
              <w:br/>
            </w:r>
            <w:proofErr w:type="spellStart"/>
            <w:r>
              <w:t>T_ReaderRxTx</w:t>
            </w:r>
            <w:proofErr w:type="spellEnd"/>
            <w:r>
              <w:t>+</w:t>
            </w:r>
            <w:r>
              <w:br/>
            </w:r>
            <w:proofErr w:type="spellStart"/>
            <w:r>
              <w:t>T_Ack</w:t>
            </w:r>
            <w:proofErr w:type="spellEnd"/>
            <w:r>
              <w:t>+</w:t>
            </w:r>
            <w:r>
              <w:br/>
            </w:r>
            <w:proofErr w:type="spellStart"/>
            <w:r>
              <w:t>T_ReaderTxRx</w:t>
            </w:r>
            <w:proofErr w:type="spellEnd"/>
            <w:r>
              <w:br/>
            </w:r>
            <w:proofErr w:type="spellStart"/>
            <w:r>
              <w:t>T_DeviceID</w:t>
            </w:r>
            <w:proofErr w:type="spellEnd"/>
            <w:r>
              <w:t>+</w:t>
            </w:r>
            <w:r>
              <w:br/>
            </w:r>
            <w:proofErr w:type="spellStart"/>
            <w:r>
              <w:t>T_ReaderRxTx</w:t>
            </w:r>
            <w:proofErr w:type="spellEnd"/>
            <w:r>
              <w:t>+</w:t>
            </w:r>
            <w:r>
              <w:br/>
            </w:r>
            <w:proofErr w:type="spellStart"/>
            <w:r>
              <w:t>T_Ack</w:t>
            </w:r>
            <w:proofErr w:type="spellEnd"/>
          </w:p>
        </w:tc>
        <w:tc>
          <w:tcPr>
            <w:tcW w:w="1417" w:type="dxa"/>
          </w:tcPr>
          <w:p w14:paraId="2E7B38C4" w14:textId="4ED3B1E1" w:rsidR="0092011C" w:rsidRPr="00CE59D9" w:rsidRDefault="14F898CF" w:rsidP="42A93255">
            <w:r>
              <w:t>4291.14us</w:t>
            </w:r>
          </w:p>
        </w:tc>
        <w:tc>
          <w:tcPr>
            <w:tcW w:w="1418" w:type="dxa"/>
          </w:tcPr>
          <w:p w14:paraId="657D7211" w14:textId="5B357FF8" w:rsidR="0092011C" w:rsidRDefault="0092011C" w:rsidP="0092011C">
            <w:r>
              <w:t>2805.43us</w:t>
            </w:r>
          </w:p>
        </w:tc>
        <w:tc>
          <w:tcPr>
            <w:tcW w:w="1134" w:type="dxa"/>
          </w:tcPr>
          <w:p w14:paraId="5DC621EE" w14:textId="2110F9E9" w:rsidR="0092011C" w:rsidRDefault="0092011C" w:rsidP="0092011C">
            <w:r>
              <w:t>722.10us</w:t>
            </w:r>
          </w:p>
        </w:tc>
        <w:tc>
          <w:tcPr>
            <w:tcW w:w="1359" w:type="dxa"/>
          </w:tcPr>
          <w:p w14:paraId="532949F1" w14:textId="67CBECFB" w:rsidR="0092011C" w:rsidRDefault="0092011C" w:rsidP="0092011C">
            <w:r>
              <w:t>620.76us</w:t>
            </w:r>
          </w:p>
        </w:tc>
      </w:tr>
      <w:tr w:rsidR="0092011C" w14:paraId="461A944E" w14:textId="77777777" w:rsidTr="42A93255">
        <w:trPr>
          <w:trHeight w:val="1880"/>
        </w:trPr>
        <w:tc>
          <w:tcPr>
            <w:tcW w:w="1152" w:type="dxa"/>
            <w:shd w:val="clear" w:color="auto" w:fill="F2F2F2" w:themeFill="background1" w:themeFillShade="F2"/>
          </w:tcPr>
          <w:p w14:paraId="7EF88D53" w14:textId="3BAB10DB" w:rsidR="0092011C" w:rsidRPr="00622A71" w:rsidRDefault="0092011C" w:rsidP="0092011C">
            <w:pPr>
              <w:rPr>
                <w:b/>
                <w:bCs/>
              </w:rPr>
            </w:pPr>
            <w:r w:rsidRPr="00622A71">
              <w:rPr>
                <w:b/>
                <w:bCs/>
              </w:rPr>
              <w:t>Collision Occasion</w:t>
            </w:r>
          </w:p>
        </w:tc>
        <w:tc>
          <w:tcPr>
            <w:tcW w:w="2104" w:type="dxa"/>
          </w:tcPr>
          <w:p w14:paraId="205294AD" w14:textId="70BC5965" w:rsidR="0092011C" w:rsidRDefault="0092011C" w:rsidP="0092011C">
            <w:r>
              <w:t xml:space="preserve">The Reader issues an Occasion indication, but does not successfully receive </w:t>
            </w:r>
            <w:r w:rsidRPr="00C427A6">
              <w:rPr>
                <w:b/>
                <w:bCs/>
              </w:rPr>
              <w:t>Msg1</w:t>
            </w:r>
            <w:r>
              <w:t xml:space="preserve"> (a Random-Access ID) due to collision of </w:t>
            </w:r>
            <w:r w:rsidRPr="00C427A6">
              <w:rPr>
                <w:b/>
                <w:bCs/>
              </w:rPr>
              <w:t>Msg1</w:t>
            </w:r>
            <w:r>
              <w:t xml:space="preserve"> messages from several devices </w:t>
            </w:r>
          </w:p>
        </w:tc>
        <w:tc>
          <w:tcPr>
            <w:tcW w:w="1701" w:type="dxa"/>
          </w:tcPr>
          <w:p w14:paraId="0A7F4572" w14:textId="77777777" w:rsidR="0092011C" w:rsidRDefault="0092011C" w:rsidP="0092011C">
            <w:proofErr w:type="spellStart"/>
            <w:r>
              <w:t>T_OccInd</w:t>
            </w:r>
            <w:proofErr w:type="spellEnd"/>
            <w:r>
              <w:t xml:space="preserve"> + </w:t>
            </w:r>
            <w:proofErr w:type="spellStart"/>
            <w:r>
              <w:t>T_ReaderTxRx</w:t>
            </w:r>
            <w:proofErr w:type="spellEnd"/>
            <w:r>
              <w:t>+</w:t>
            </w:r>
          </w:p>
          <w:p w14:paraId="1B1E7D80" w14:textId="4F97E175" w:rsidR="0092011C" w:rsidRDefault="0092011C" w:rsidP="0092011C">
            <w:r>
              <w:t>T_RN16</w:t>
            </w:r>
          </w:p>
        </w:tc>
        <w:tc>
          <w:tcPr>
            <w:tcW w:w="1417" w:type="dxa"/>
          </w:tcPr>
          <w:p w14:paraId="06717ACB" w14:textId="206591BA" w:rsidR="0092011C" w:rsidRPr="00CE59D9" w:rsidRDefault="14F898CF" w:rsidP="42A93255">
            <w:r>
              <w:t>1088.71us</w:t>
            </w:r>
          </w:p>
        </w:tc>
        <w:tc>
          <w:tcPr>
            <w:tcW w:w="1418" w:type="dxa"/>
          </w:tcPr>
          <w:p w14:paraId="6C975D30" w14:textId="50EF4687" w:rsidR="0092011C" w:rsidRDefault="0092011C" w:rsidP="0092011C">
            <w:r>
              <w:t>810.14</w:t>
            </w:r>
          </w:p>
        </w:tc>
        <w:tc>
          <w:tcPr>
            <w:tcW w:w="1134" w:type="dxa"/>
          </w:tcPr>
          <w:p w14:paraId="39AD9FA3" w14:textId="3EE657D6" w:rsidR="0092011C" w:rsidRDefault="0092011C" w:rsidP="0092011C">
            <w:r>
              <w:t>212.92us</w:t>
            </w:r>
          </w:p>
        </w:tc>
        <w:tc>
          <w:tcPr>
            <w:tcW w:w="1359" w:type="dxa"/>
          </w:tcPr>
          <w:p w14:paraId="7BC16A5E" w14:textId="4A6C1958" w:rsidR="0092011C" w:rsidRDefault="0092011C" w:rsidP="0092011C">
            <w:r>
              <w:t>193.92us</w:t>
            </w:r>
          </w:p>
        </w:tc>
      </w:tr>
    </w:tbl>
    <w:p w14:paraId="46939301" w14:textId="7D4B5BC0" w:rsidR="004B29CB" w:rsidRDefault="004B29CB" w:rsidP="004B29CB">
      <w:pPr>
        <w:pStyle w:val="Caption"/>
      </w:pPr>
      <w:r>
        <w:t xml:space="preserve">Table </w:t>
      </w:r>
      <w:fldSimple w:instr=" SEQ Table \* ARABIC ">
        <w:r w:rsidR="00582A05">
          <w:rPr>
            <w:noProof/>
          </w:rPr>
          <w:t>7</w:t>
        </w:r>
      </w:fldSimple>
      <w:r>
        <w:t xml:space="preserve">: </w:t>
      </w:r>
      <w:r w:rsidR="005E3AF0">
        <w:t>Occasion Duration per case</w:t>
      </w:r>
    </w:p>
    <w:p w14:paraId="3E8AC5DA" w14:textId="733805AD" w:rsidR="00276E54" w:rsidRDefault="00276E54" w:rsidP="00A259C6"/>
    <w:p w14:paraId="471B44E8" w14:textId="77777777" w:rsidR="00046D4A" w:rsidRDefault="00046D4A" w:rsidP="00A259C6"/>
    <w:p w14:paraId="413440FE" w14:textId="77777777" w:rsidR="00046D4A" w:rsidRDefault="00046D4A" w:rsidP="00A259C6"/>
    <w:p w14:paraId="473EA5A0" w14:textId="77777777" w:rsidR="00276E54" w:rsidRDefault="00276E54">
      <w:r>
        <w:br w:type="page"/>
      </w:r>
    </w:p>
    <w:p w14:paraId="6FB89719" w14:textId="05B6F44C" w:rsidR="00276E54" w:rsidRDefault="00B368D5" w:rsidP="00B368D5">
      <w:pPr>
        <w:pStyle w:val="Heading3"/>
      </w:pPr>
      <w:r>
        <w:lastRenderedPageBreak/>
        <w:t xml:space="preserve">4.3 </w:t>
      </w:r>
      <w:r w:rsidR="00276E54">
        <w:t>Energy Harvesting</w:t>
      </w:r>
      <w:r w:rsidR="00B12125">
        <w:t xml:space="preserve"> </w:t>
      </w:r>
    </w:p>
    <w:p w14:paraId="1C030E7D" w14:textId="0C1EB8B2" w:rsidR="006B265C" w:rsidRDefault="006B265C" w:rsidP="00276E54">
      <w:pPr>
        <w:rPr>
          <w:rFonts w:eastAsia="MS Mincho" w:cs="Times New Roman"/>
          <w:lang w:eastAsia="en-GB"/>
        </w:rPr>
      </w:pPr>
      <w:r>
        <w:rPr>
          <w:rFonts w:eastAsia="MS Mincho" w:cs="Times New Roman"/>
          <w:lang w:eastAsia="en-GB"/>
        </w:rPr>
        <w:t>Let</w:t>
      </w:r>
      <w:r w:rsidR="00066F8B">
        <w:rPr>
          <w:rFonts w:eastAsia="MS Mincho" w:cs="Times New Roman"/>
          <w:lang w:eastAsia="en-GB"/>
        </w:rPr>
        <w:t xml:space="preserve"> </w:t>
      </w:r>
      <m:oMath>
        <m:sSub>
          <m:sSubPr>
            <m:ctrlPr>
              <w:rPr>
                <w:rFonts w:ascii="Cambria Math" w:eastAsia="MS Mincho" w:hAnsi="Cambria Math" w:cs="Times New Roman"/>
                <w:i/>
                <w:lang w:eastAsia="en-GB"/>
              </w:rPr>
            </m:ctrlPr>
          </m:sSubPr>
          <m:e>
            <m:r>
              <w:rPr>
                <w:rFonts w:ascii="Cambria Math" w:eastAsia="MS Mincho" w:hAnsi="Cambria Math" w:cs="Times New Roman"/>
                <w:lang w:eastAsia="en-GB"/>
              </w:rPr>
              <m:t>P</m:t>
            </m:r>
          </m:e>
          <m:sub>
            <m:r>
              <w:rPr>
                <w:rFonts w:ascii="Cambria Math" w:eastAsia="MS Mincho" w:hAnsi="Cambria Math" w:cs="Times New Roman"/>
                <w:lang w:eastAsia="en-GB"/>
              </w:rPr>
              <m:t>RF_Tx</m:t>
            </m:r>
          </m:sub>
        </m:sSub>
      </m:oMath>
      <w:r w:rsidR="00A7430A">
        <w:rPr>
          <w:rFonts w:eastAsia="MS Mincho" w:cs="Times New Roman"/>
          <w:lang w:eastAsia="en-GB"/>
        </w:rPr>
        <w:t xml:space="preserve"> be the </w:t>
      </w:r>
      <w:r w:rsidR="007769CE">
        <w:rPr>
          <w:rFonts w:eastAsia="MS Mincho" w:cs="Times New Roman"/>
          <w:lang w:eastAsia="en-GB"/>
        </w:rPr>
        <w:t xml:space="preserve">incident </w:t>
      </w:r>
      <w:r w:rsidR="00A7430A">
        <w:rPr>
          <w:rFonts w:eastAsia="MS Mincho" w:cs="Times New Roman"/>
          <w:lang w:eastAsia="en-GB"/>
        </w:rPr>
        <w:t>power at the Energ</w:t>
      </w:r>
      <w:r w:rsidR="00D528AA">
        <w:rPr>
          <w:rFonts w:eastAsia="MS Mincho" w:cs="Times New Roman"/>
          <w:lang w:eastAsia="en-GB"/>
        </w:rPr>
        <w:t>izer</w:t>
      </w:r>
      <w:r w:rsidR="00A7430A">
        <w:rPr>
          <w:rFonts w:eastAsia="MS Mincho" w:cs="Times New Roman"/>
          <w:lang w:eastAsia="en-GB"/>
        </w:rPr>
        <w:t xml:space="preserve"> source.  Let </w:t>
      </w:r>
      <m:oMath>
        <m:sSub>
          <m:sSubPr>
            <m:ctrlPr>
              <w:rPr>
                <w:rFonts w:ascii="Cambria Math" w:eastAsia="MS Mincho" w:hAnsi="Cambria Math" w:cs="Times New Roman"/>
                <w:i/>
                <w:lang w:eastAsia="en-GB"/>
              </w:rPr>
            </m:ctrlPr>
          </m:sSubPr>
          <m:e>
            <m:r>
              <w:rPr>
                <w:rFonts w:ascii="Cambria Math" w:eastAsia="MS Mincho" w:hAnsi="Cambria Math" w:cs="Times New Roman"/>
                <w:lang w:eastAsia="en-GB"/>
              </w:rPr>
              <m:t>P</m:t>
            </m:r>
          </m:e>
          <m:sub>
            <m:r>
              <w:rPr>
                <w:rFonts w:ascii="Cambria Math" w:eastAsia="MS Mincho" w:hAnsi="Cambria Math" w:cs="Times New Roman"/>
                <w:lang w:eastAsia="en-GB"/>
              </w:rPr>
              <m:t>RF_Rx</m:t>
            </m:r>
          </m:sub>
        </m:sSub>
        <m:r>
          <w:rPr>
            <w:rFonts w:ascii="Cambria Math" w:eastAsia="MS Mincho" w:hAnsi="Cambria Math" w:cs="Times New Roman"/>
            <w:lang w:eastAsia="en-GB"/>
          </w:rPr>
          <m:t xml:space="preserve"> </m:t>
        </m:r>
      </m:oMath>
      <w:r w:rsidR="00A7430A">
        <w:rPr>
          <w:rFonts w:eastAsia="MS Mincho" w:cs="Times New Roman"/>
          <w:lang w:eastAsia="en-GB"/>
        </w:rPr>
        <w:t xml:space="preserve">be the </w:t>
      </w:r>
      <w:r w:rsidR="00DC7B8A">
        <w:rPr>
          <w:rFonts w:eastAsia="MS Mincho" w:cs="Times New Roman"/>
          <w:lang w:eastAsia="en-GB"/>
        </w:rPr>
        <w:t>incident</w:t>
      </w:r>
      <w:r w:rsidR="007769CE">
        <w:rPr>
          <w:rFonts w:eastAsia="MS Mincho" w:cs="Times New Roman"/>
          <w:lang w:eastAsia="en-GB"/>
        </w:rPr>
        <w:t xml:space="preserve"> </w:t>
      </w:r>
      <w:r w:rsidR="00033454">
        <w:rPr>
          <w:rFonts w:eastAsia="MS Mincho" w:cs="Times New Roman"/>
          <w:lang w:eastAsia="en-GB"/>
        </w:rPr>
        <w:t xml:space="preserve">power at the </w:t>
      </w:r>
      <w:r w:rsidR="0D26B2D6">
        <w:rPr>
          <w:rFonts w:eastAsia="MS Mincho" w:cs="Times New Roman"/>
          <w:lang w:eastAsia="en-GB"/>
        </w:rPr>
        <w:t>antenna</w:t>
      </w:r>
      <w:r w:rsidR="35A7A89F">
        <w:rPr>
          <w:rFonts w:eastAsia="MS Mincho" w:cs="Times New Roman"/>
          <w:lang w:eastAsia="en-GB"/>
        </w:rPr>
        <w:t xml:space="preserve"> </w:t>
      </w:r>
      <w:r w:rsidR="0D26B2D6">
        <w:rPr>
          <w:rFonts w:eastAsia="MS Mincho" w:cs="Times New Roman"/>
          <w:lang w:eastAsia="en-GB"/>
        </w:rPr>
        <w:t xml:space="preserve">ports of </w:t>
      </w:r>
      <w:r w:rsidR="35A7A89F">
        <w:rPr>
          <w:rFonts w:eastAsia="MS Mincho" w:cs="Times New Roman"/>
          <w:lang w:eastAsia="en-GB"/>
        </w:rPr>
        <w:t xml:space="preserve">the </w:t>
      </w:r>
      <w:r w:rsidR="00033454">
        <w:rPr>
          <w:rFonts w:eastAsia="MS Mincho" w:cs="Times New Roman"/>
          <w:lang w:eastAsia="en-GB"/>
        </w:rPr>
        <w:t xml:space="preserve">harvester </w:t>
      </w:r>
      <w:r w:rsidR="004E19BC">
        <w:rPr>
          <w:rFonts w:eastAsia="MS Mincho" w:cs="Times New Roman"/>
          <w:lang w:eastAsia="en-GB"/>
        </w:rPr>
        <w:t>of</w:t>
      </w:r>
      <w:r w:rsidR="00033454">
        <w:rPr>
          <w:rFonts w:eastAsia="MS Mincho" w:cs="Times New Roman"/>
          <w:lang w:eastAsia="en-GB"/>
        </w:rPr>
        <w:t xml:space="preserve"> the device</w:t>
      </w:r>
      <w:r w:rsidR="1C11DC8E">
        <w:rPr>
          <w:rFonts w:eastAsia="MS Mincho" w:cs="Times New Roman"/>
          <w:lang w:eastAsia="en-GB"/>
        </w:rPr>
        <w:t xml:space="preserve"> assuming unity gain antenna</w:t>
      </w:r>
      <w:r w:rsidR="5851F25F">
        <w:rPr>
          <w:rFonts w:eastAsia="MS Mincho" w:cs="Times New Roman"/>
          <w:lang w:eastAsia="en-GB"/>
        </w:rPr>
        <w:t>.</w:t>
      </w:r>
      <w:r w:rsidR="00033454">
        <w:rPr>
          <w:rFonts w:eastAsia="MS Mincho" w:cs="Times New Roman"/>
          <w:lang w:eastAsia="en-GB"/>
        </w:rPr>
        <w:t xml:space="preserve">  Let </w:t>
      </w:r>
      <m:oMath>
        <m:sSub>
          <m:sSubPr>
            <m:ctrlPr>
              <w:rPr>
                <w:rFonts w:ascii="Cambria Math" w:eastAsia="MS Mincho" w:hAnsi="Cambria Math" w:cs="Times New Roman"/>
                <w:i/>
                <w:lang w:eastAsia="en-GB"/>
              </w:rPr>
            </m:ctrlPr>
          </m:sSubPr>
          <m:e>
            <m:r>
              <w:rPr>
                <w:rFonts w:ascii="Cambria Math" w:eastAsia="MS Mincho" w:hAnsi="Cambria Math" w:cs="Times New Roman"/>
                <w:lang w:eastAsia="en-GB"/>
              </w:rPr>
              <m:t>P</m:t>
            </m:r>
          </m:e>
          <m:sub>
            <m:r>
              <w:rPr>
                <w:rFonts w:ascii="Cambria Math" w:eastAsia="MS Mincho" w:hAnsi="Cambria Math" w:cs="Times New Roman"/>
                <w:lang w:eastAsia="en-GB"/>
              </w:rPr>
              <m:t>avg</m:t>
            </m:r>
          </m:sub>
        </m:sSub>
      </m:oMath>
      <w:r w:rsidR="00033454">
        <w:rPr>
          <w:rFonts w:eastAsia="MS Mincho" w:cs="Times New Roman"/>
          <w:lang w:eastAsia="en-GB"/>
        </w:rPr>
        <w:t xml:space="preserve"> be the </w:t>
      </w:r>
      <w:r w:rsidR="006F75AA" w:rsidRPr="0002390F">
        <w:t xml:space="preserve">average </w:t>
      </w:r>
      <w:r w:rsidR="63E20B9A" w:rsidRPr="0002390F">
        <w:t xml:space="preserve">available </w:t>
      </w:r>
      <w:r w:rsidR="006F75AA" w:rsidRPr="0002390F">
        <w:t xml:space="preserve">output power of </w:t>
      </w:r>
      <w:r w:rsidR="00D150EE">
        <w:t xml:space="preserve">the </w:t>
      </w:r>
      <w:r w:rsidR="2ECB2AE7" w:rsidRPr="0002390F">
        <w:t>harvester</w:t>
      </w:r>
      <w:r w:rsidR="006F75AA">
        <w:t xml:space="preserve">, then </w:t>
      </w:r>
      <m:oMath>
        <m:sSub>
          <m:sSubPr>
            <m:ctrlPr>
              <w:rPr>
                <w:rFonts w:ascii="Cambria Math" w:hAnsi="Cambria Math"/>
                <w:i/>
                <w:iCs/>
              </w:rPr>
            </m:ctrlPr>
          </m:sSubPr>
          <m:e>
            <m:r>
              <w:rPr>
                <w:rFonts w:ascii="Cambria Math" w:hAnsi="Cambria Math"/>
              </w:rPr>
              <m:t>η</m:t>
            </m:r>
          </m:e>
          <m:sub>
            <m:r>
              <w:rPr>
                <w:rFonts w:ascii="Cambria Math" w:hAnsi="Cambria Math"/>
              </w:rPr>
              <m:t>avg</m:t>
            </m:r>
          </m:sub>
        </m:sSub>
      </m:oMath>
      <w:r w:rsidR="00ED27B5" w:rsidRPr="0002390F">
        <w:t xml:space="preserve"> </w:t>
      </w:r>
      <w:r w:rsidR="00ED27B5">
        <w:t xml:space="preserve">is the </w:t>
      </w:r>
      <w:r w:rsidR="00D528AA" w:rsidRPr="0002390F">
        <w:t>average power conversion efficiency</w:t>
      </w:r>
      <w:r w:rsidR="00C843AE">
        <w:t xml:space="preserve"> (PCE)</w:t>
      </w:r>
      <w:r w:rsidR="00D528AA">
        <w:t>:</w:t>
      </w:r>
    </w:p>
    <w:p w14:paraId="363D1FA8" w14:textId="38BC1E61" w:rsidR="00BB70E1" w:rsidRDefault="00000000" w:rsidP="00276E54">
      <w:pPr>
        <w:rPr>
          <w:rFonts w:eastAsia="MS Mincho" w:cs="Times New Roman"/>
          <w:lang w:eastAsia="en-GB"/>
        </w:rPr>
      </w:pPr>
      <m:oMathPara>
        <m:oMath>
          <m:sSub>
            <m:sSubPr>
              <m:ctrlPr>
                <w:rPr>
                  <w:rFonts w:ascii="Cambria Math" w:eastAsia="MS Mincho" w:hAnsi="Cambria Math" w:cs="Times New Roman"/>
                  <w:i/>
                  <w:lang w:eastAsia="en-GB"/>
                </w:rPr>
              </m:ctrlPr>
            </m:sSubPr>
            <m:e>
              <m:r>
                <w:rPr>
                  <w:rFonts w:ascii="Cambria Math" w:eastAsia="MS Mincho" w:hAnsi="Cambria Math" w:cs="Times New Roman"/>
                  <w:lang w:eastAsia="en-GB"/>
                </w:rPr>
                <m:t>η</m:t>
              </m:r>
            </m:e>
            <m:sub>
              <m:r>
                <w:rPr>
                  <w:rFonts w:ascii="Cambria Math" w:eastAsia="MS Mincho" w:hAnsi="Cambria Math" w:cs="Times New Roman"/>
                  <w:lang w:eastAsia="en-GB"/>
                </w:rPr>
                <m:t>avg</m:t>
              </m:r>
            </m:sub>
          </m:sSub>
          <m:r>
            <w:rPr>
              <w:rFonts w:ascii="Cambria Math" w:eastAsia="MS Mincho" w:hAnsi="Cambria Math" w:cs="Times New Roman"/>
              <w:lang w:eastAsia="en-GB"/>
            </w:rPr>
            <m:t>=</m:t>
          </m:r>
          <m:sSub>
            <m:sSubPr>
              <m:ctrlPr>
                <w:rPr>
                  <w:rFonts w:ascii="Cambria Math" w:eastAsia="MS Mincho" w:hAnsi="Cambria Math" w:cs="Times New Roman"/>
                  <w:i/>
                  <w:lang w:eastAsia="en-GB"/>
                </w:rPr>
              </m:ctrlPr>
            </m:sSubPr>
            <m:e>
              <m:r>
                <w:rPr>
                  <w:rFonts w:ascii="Cambria Math" w:eastAsia="MS Mincho" w:hAnsi="Cambria Math" w:cs="Times New Roman"/>
                  <w:lang w:eastAsia="en-GB"/>
                </w:rPr>
                <m:t>P</m:t>
              </m:r>
            </m:e>
            <m:sub>
              <m:r>
                <w:rPr>
                  <w:rFonts w:ascii="Cambria Math" w:eastAsia="MS Mincho" w:hAnsi="Cambria Math" w:cs="Times New Roman"/>
                  <w:lang w:eastAsia="en-GB"/>
                </w:rPr>
                <m:t>avg</m:t>
              </m:r>
            </m:sub>
          </m:sSub>
          <m:r>
            <w:rPr>
              <w:rFonts w:ascii="Cambria Math" w:eastAsia="MS Mincho" w:hAnsi="Cambria Math" w:cs="Times New Roman"/>
              <w:lang w:eastAsia="en-GB"/>
            </w:rPr>
            <m:t>/</m:t>
          </m:r>
          <m:sSub>
            <m:sSubPr>
              <m:ctrlPr>
                <w:rPr>
                  <w:rFonts w:ascii="Cambria Math" w:eastAsia="MS Mincho" w:hAnsi="Cambria Math" w:cs="Times New Roman"/>
                  <w:i/>
                  <w:lang w:eastAsia="en-GB"/>
                </w:rPr>
              </m:ctrlPr>
            </m:sSubPr>
            <m:e>
              <m:r>
                <w:rPr>
                  <w:rFonts w:ascii="Cambria Math" w:eastAsia="MS Mincho" w:hAnsi="Cambria Math" w:cs="Times New Roman"/>
                  <w:lang w:eastAsia="en-GB"/>
                </w:rPr>
                <m:t>P</m:t>
              </m:r>
            </m:e>
            <m:sub>
              <m:r>
                <w:rPr>
                  <w:rFonts w:ascii="Cambria Math" w:eastAsia="MS Mincho" w:hAnsi="Cambria Math" w:cs="Times New Roman"/>
                  <w:lang w:eastAsia="en-GB"/>
                </w:rPr>
                <m:t>RF_Rx</m:t>
              </m:r>
            </m:sub>
          </m:sSub>
        </m:oMath>
      </m:oMathPara>
    </w:p>
    <w:p w14:paraId="6B101275" w14:textId="7D39DFF5" w:rsidR="00350215" w:rsidRDefault="00C843AE" w:rsidP="00276E54">
      <w:pPr>
        <w:rPr>
          <w:rFonts w:eastAsia="MS Mincho" w:cs="Times New Roman"/>
          <w:lang w:eastAsia="en-GB"/>
        </w:rPr>
      </w:pPr>
      <w:r>
        <w:rPr>
          <w:rFonts w:eastAsia="MS Mincho" w:cs="Times New Roman"/>
          <w:lang w:eastAsia="en-GB"/>
        </w:rPr>
        <w:t>For the EH we assume the following:</w:t>
      </w:r>
    </w:p>
    <w:p w14:paraId="4C415F7A" w14:textId="12B7ABD2" w:rsidR="00C843AE" w:rsidRDefault="00423BD5" w:rsidP="00783712">
      <w:pPr>
        <w:pStyle w:val="ListParagraph"/>
        <w:numPr>
          <w:ilvl w:val="0"/>
          <w:numId w:val="18"/>
        </w:numPr>
        <w:rPr>
          <w:rFonts w:eastAsia="MS Mincho" w:cs="Times New Roman"/>
          <w:lang w:eastAsia="en-GB"/>
        </w:rPr>
      </w:pPr>
      <w:r>
        <w:rPr>
          <w:rFonts w:eastAsia="MS Mincho" w:cs="Times New Roman"/>
          <w:lang w:eastAsia="en-GB"/>
        </w:rPr>
        <w:t>For t</w:t>
      </w:r>
      <w:r w:rsidR="00C05588" w:rsidRPr="00783712">
        <w:rPr>
          <w:rFonts w:eastAsia="MS Mincho" w:cs="Times New Roman"/>
          <w:lang w:eastAsia="en-GB"/>
        </w:rPr>
        <w:t xml:space="preserve">he relation between </w:t>
      </w:r>
      <m:oMath>
        <m:sSub>
          <m:sSubPr>
            <m:ctrlPr>
              <w:rPr>
                <w:rFonts w:ascii="Cambria Math" w:eastAsia="MS Mincho" w:hAnsi="Cambria Math" w:cs="Times New Roman"/>
                <w:i/>
                <w:lang w:eastAsia="en-GB"/>
              </w:rPr>
            </m:ctrlPr>
          </m:sSubPr>
          <m:e>
            <m:r>
              <w:rPr>
                <w:rFonts w:ascii="Cambria Math" w:eastAsia="MS Mincho" w:hAnsi="Cambria Math" w:cs="Times New Roman"/>
                <w:lang w:eastAsia="en-GB"/>
              </w:rPr>
              <m:t>P</m:t>
            </m:r>
          </m:e>
          <m:sub>
            <m:r>
              <w:rPr>
                <w:rFonts w:ascii="Cambria Math" w:eastAsia="MS Mincho" w:hAnsi="Cambria Math" w:cs="Times New Roman"/>
                <w:lang w:eastAsia="en-GB"/>
              </w:rPr>
              <m:t>RF_Tx</m:t>
            </m:r>
          </m:sub>
        </m:sSub>
      </m:oMath>
      <w:r w:rsidR="00C05588" w:rsidRPr="00783712">
        <w:rPr>
          <w:rFonts w:eastAsia="MS Mincho" w:cs="Times New Roman"/>
          <w:lang w:eastAsia="en-GB"/>
        </w:rPr>
        <w:t xml:space="preserve"> and </w:t>
      </w:r>
      <m:oMath>
        <m:sSub>
          <m:sSubPr>
            <m:ctrlPr>
              <w:rPr>
                <w:rFonts w:ascii="Cambria Math" w:eastAsia="MS Mincho" w:hAnsi="Cambria Math" w:cs="Times New Roman"/>
                <w:i/>
                <w:lang w:eastAsia="en-GB"/>
              </w:rPr>
            </m:ctrlPr>
          </m:sSubPr>
          <m:e>
            <m:r>
              <w:rPr>
                <w:rFonts w:ascii="Cambria Math" w:eastAsia="MS Mincho" w:hAnsi="Cambria Math" w:cs="Times New Roman"/>
                <w:lang w:eastAsia="en-GB"/>
              </w:rPr>
              <m:t>P</m:t>
            </m:r>
          </m:e>
          <m:sub>
            <m:r>
              <w:rPr>
                <w:rFonts w:ascii="Cambria Math" w:eastAsia="MS Mincho" w:hAnsi="Cambria Math" w:cs="Times New Roman"/>
                <w:lang w:eastAsia="en-GB"/>
              </w:rPr>
              <m:t>RF_Rx</m:t>
            </m:r>
          </m:sub>
        </m:sSub>
      </m:oMath>
      <w:r w:rsidR="00C05588" w:rsidRPr="00783712">
        <w:rPr>
          <w:rFonts w:eastAsia="MS Mincho" w:cs="Times New Roman"/>
          <w:lang w:eastAsia="en-GB"/>
        </w:rPr>
        <w:t xml:space="preserve"> </w:t>
      </w:r>
      <w:r w:rsidR="00BC40E1" w:rsidRPr="00783712">
        <w:rPr>
          <w:rFonts w:eastAsia="MS Mincho" w:cs="Times New Roman"/>
          <w:lang w:eastAsia="en-GB"/>
        </w:rPr>
        <w:t xml:space="preserve">we use the </w:t>
      </w:r>
      <w:proofErr w:type="spellStart"/>
      <w:r w:rsidR="00AA1542" w:rsidRPr="00783712">
        <w:rPr>
          <w:rFonts w:eastAsia="MS Mincho" w:cs="Times New Roman"/>
          <w:lang w:eastAsia="en-GB"/>
        </w:rPr>
        <w:t>InH</w:t>
      </w:r>
      <w:proofErr w:type="spellEnd"/>
      <w:r w:rsidR="00AA1542" w:rsidRPr="00783712">
        <w:rPr>
          <w:rFonts w:eastAsia="MS Mincho" w:cs="Times New Roman"/>
          <w:lang w:eastAsia="en-GB"/>
        </w:rPr>
        <w:t>-Office LOS model</w:t>
      </w:r>
      <w:r w:rsidR="00E630D1">
        <w:rPr>
          <w:rFonts w:eastAsia="MS Mincho" w:cs="Times New Roman"/>
          <w:lang w:eastAsia="en-GB"/>
        </w:rPr>
        <w:t>.</w:t>
      </w:r>
    </w:p>
    <w:p w14:paraId="4A88E68D" w14:textId="2B475EB3" w:rsidR="1687E373" w:rsidRDefault="00000000" w:rsidP="1687E373">
      <w:pPr>
        <w:pStyle w:val="ListParagraph"/>
        <w:numPr>
          <w:ilvl w:val="0"/>
          <w:numId w:val="18"/>
        </w:numPr>
        <w:rPr>
          <w:rFonts w:eastAsia="MS Mincho" w:cs="Times New Roman"/>
          <w:lang w:eastAsia="en-GB"/>
        </w:rPr>
      </w:pPr>
      <m:oMath>
        <m:sSub>
          <m:sSubPr>
            <m:ctrlPr>
              <w:rPr>
                <w:rFonts w:ascii="Cambria Math" w:hAnsi="Cambria Math"/>
              </w:rPr>
            </m:ctrlPr>
          </m:sSubPr>
          <m:e>
            <m:r>
              <w:rPr>
                <w:rFonts w:ascii="Cambria Math" w:hAnsi="Cambria Math"/>
              </w:rPr>
              <m:t>η</m:t>
            </m:r>
          </m:e>
          <m:sub>
            <m:r>
              <w:rPr>
                <w:rFonts w:ascii="Cambria Math" w:hAnsi="Cambria Math"/>
              </w:rPr>
              <m:t>avg </m:t>
            </m:r>
          </m:sub>
        </m:sSub>
      </m:oMath>
      <w:r w:rsidR="3F84E06F" w:rsidRPr="1687E373">
        <w:rPr>
          <w:rFonts w:eastAsia="MS Mincho" w:cs="Times New Roman"/>
          <w:lang w:eastAsia="en-GB"/>
        </w:rPr>
        <w:t>Includes the device antenna gain relative a unity gain antenna</w:t>
      </w:r>
      <w:r w:rsidR="00E630D1">
        <w:rPr>
          <w:rFonts w:eastAsia="MS Mincho" w:cs="Times New Roman"/>
          <w:lang w:eastAsia="en-GB"/>
        </w:rPr>
        <w:t>.</w:t>
      </w:r>
    </w:p>
    <w:p w14:paraId="154F438A" w14:textId="6C08B079" w:rsidR="25A49B15" w:rsidRDefault="25A49B15" w:rsidP="1687E373">
      <w:pPr>
        <w:pStyle w:val="ListParagraph"/>
        <w:numPr>
          <w:ilvl w:val="0"/>
          <w:numId w:val="18"/>
        </w:numPr>
      </w:pPr>
      <w:r>
        <w:t xml:space="preserve">The </w:t>
      </w:r>
      <w:r w:rsidR="170206D4">
        <w:t xml:space="preserve">capacitor </w:t>
      </w:r>
      <w:r w:rsidR="0A11B092">
        <w:t xml:space="preserve">storage </w:t>
      </w:r>
      <w:r>
        <w:t>device</w:t>
      </w:r>
      <w:r w:rsidR="0199AE80">
        <w:t xml:space="preserve"> is fully charged </w:t>
      </w:r>
      <w:r w:rsidR="01DEC362">
        <w:t xml:space="preserve">at </w:t>
      </w:r>
      <w:r>
        <w:t xml:space="preserve">the </w:t>
      </w:r>
      <w:r w:rsidR="1552ADB7">
        <w:t xml:space="preserve">start </w:t>
      </w:r>
      <w:r>
        <w:t xml:space="preserve">of the </w:t>
      </w:r>
      <w:r w:rsidR="0BD5CE76">
        <w:t>inventory operation</w:t>
      </w:r>
      <w:r w:rsidR="00E630D1">
        <w:t>.</w:t>
      </w:r>
    </w:p>
    <w:p w14:paraId="7F189DE0" w14:textId="2466FBAF" w:rsidR="00A11C5B" w:rsidRDefault="67EA23A7" w:rsidP="00A11C5B">
      <w:pPr>
        <w:pStyle w:val="ListParagraph"/>
        <w:numPr>
          <w:ilvl w:val="0"/>
          <w:numId w:val="18"/>
        </w:numPr>
        <w:rPr>
          <w:rFonts w:eastAsia="MS Mincho" w:cs="Times New Roman"/>
        </w:rPr>
      </w:pPr>
      <w:r>
        <w:t xml:space="preserve">Only </w:t>
      </w:r>
      <w:r w:rsidR="1D3EF8BB">
        <w:t xml:space="preserve">energy </w:t>
      </w:r>
      <w:r w:rsidR="3255A18C" w:rsidRPr="1687E373">
        <w:rPr>
          <w:rFonts w:eastAsia="MS Mincho" w:cs="Times New Roman"/>
        </w:rPr>
        <w:t>re-</w:t>
      </w:r>
      <w:r w:rsidR="0A925F8A" w:rsidRPr="1687E373">
        <w:rPr>
          <w:rFonts w:eastAsia="MS Mincho" w:cs="Times New Roman"/>
        </w:rPr>
        <w:t>charging durations</w:t>
      </w:r>
      <w:r w:rsidR="6F718DB8" w:rsidRPr="1687E373">
        <w:rPr>
          <w:rFonts w:eastAsia="MS Mincho" w:cs="Times New Roman"/>
        </w:rPr>
        <w:t xml:space="preserve"> are </w:t>
      </w:r>
      <w:r w:rsidR="12D26322" w:rsidRPr="1687E373">
        <w:rPr>
          <w:rFonts w:eastAsia="MS Mincho" w:cs="Times New Roman"/>
        </w:rPr>
        <w:t>considered</w:t>
      </w:r>
      <w:r w:rsidR="00E630D1">
        <w:rPr>
          <w:rFonts w:eastAsia="MS Mincho" w:cs="Times New Roman"/>
        </w:rPr>
        <w:t>.</w:t>
      </w:r>
    </w:p>
    <w:p w14:paraId="75AC3E5C" w14:textId="1AE9B454" w:rsidR="00E630D1" w:rsidRPr="00A11C5B" w:rsidRDefault="00E630D1" w:rsidP="00A11C5B">
      <w:pPr>
        <w:pStyle w:val="ListParagraph"/>
        <w:numPr>
          <w:ilvl w:val="0"/>
          <w:numId w:val="18"/>
        </w:numPr>
        <w:rPr>
          <w:rFonts w:eastAsia="MS Mincho" w:cs="Times New Roman"/>
        </w:rPr>
      </w:pPr>
      <w:r>
        <w:t xml:space="preserve">The energy is active in parallel to the MAC’s execution of the Rounds.  </w:t>
      </w:r>
    </w:p>
    <w:p w14:paraId="6D5AF60D" w14:textId="1A4A8B6E" w:rsidR="00802B54" w:rsidRDefault="00802B54" w:rsidP="00802B54">
      <w:pPr>
        <w:jc w:val="both"/>
      </w:pPr>
      <w:r>
        <w:t>We use the following</w:t>
      </w:r>
      <w:r w:rsidR="00E506EC">
        <w:t xml:space="preserve"> PCE values for the different </w:t>
      </w:r>
      <w:r w:rsidR="332F6C06">
        <w:t>Deployment</w:t>
      </w:r>
      <w:r w:rsidR="00E506EC">
        <w:t xml:space="preserve"> scenarios:</w:t>
      </w:r>
    </w:p>
    <w:tbl>
      <w:tblPr>
        <w:tblStyle w:val="TableGrid"/>
        <w:tblW w:w="9776" w:type="dxa"/>
        <w:tblLook w:val="04A0" w:firstRow="1" w:lastRow="0" w:firstColumn="1" w:lastColumn="0" w:noHBand="0" w:noVBand="1"/>
      </w:tblPr>
      <w:tblGrid>
        <w:gridCol w:w="1687"/>
        <w:gridCol w:w="1569"/>
        <w:gridCol w:w="1842"/>
        <w:gridCol w:w="2127"/>
        <w:gridCol w:w="2551"/>
      </w:tblGrid>
      <w:tr w:rsidR="00F27ACF" w14:paraId="0F9DB39D" w14:textId="77777777" w:rsidTr="42A93255">
        <w:trPr>
          <w:trHeight w:val="300"/>
        </w:trPr>
        <w:tc>
          <w:tcPr>
            <w:tcW w:w="1687" w:type="dxa"/>
            <w:shd w:val="clear" w:color="auto" w:fill="F2F2F2" w:themeFill="background1" w:themeFillShade="F2"/>
          </w:tcPr>
          <w:p w14:paraId="73C9D626" w14:textId="1760BA23" w:rsidR="00F27ACF" w:rsidRPr="00B7744A" w:rsidRDefault="47DB8338" w:rsidP="1687E373">
            <w:pPr>
              <w:spacing w:line="278" w:lineRule="auto"/>
            </w:pPr>
            <w:r w:rsidRPr="1687E373">
              <w:rPr>
                <w:b/>
                <w:bCs/>
              </w:rPr>
              <w:t>Deployment</w:t>
            </w:r>
          </w:p>
        </w:tc>
        <w:tc>
          <w:tcPr>
            <w:tcW w:w="1569" w:type="dxa"/>
            <w:shd w:val="clear" w:color="auto" w:fill="F2F2F2" w:themeFill="background1" w:themeFillShade="F2"/>
          </w:tcPr>
          <w:p w14:paraId="212964FF" w14:textId="77777777" w:rsidR="00F27ACF" w:rsidRPr="00B7744A" w:rsidRDefault="00F27ACF" w:rsidP="00EF6CEC">
            <w:pPr>
              <w:rPr>
                <w:b/>
                <w:bCs/>
              </w:rPr>
            </w:pPr>
            <w:r w:rsidRPr="00B7744A">
              <w:rPr>
                <w:b/>
                <w:bCs/>
              </w:rPr>
              <w:t>Reader coverage radius [m]</w:t>
            </w:r>
          </w:p>
        </w:tc>
        <w:tc>
          <w:tcPr>
            <w:tcW w:w="1842" w:type="dxa"/>
            <w:shd w:val="clear" w:color="auto" w:fill="F2F2F2" w:themeFill="background1" w:themeFillShade="F2"/>
          </w:tcPr>
          <w:p w14:paraId="6A52D20F" w14:textId="77777777" w:rsidR="00FA2722" w:rsidRDefault="00FA2722" w:rsidP="00EF6CEC">
            <w:pPr>
              <w:rPr>
                <w:b/>
                <w:bCs/>
              </w:rPr>
            </w:pPr>
            <w:r>
              <w:rPr>
                <w:b/>
                <w:bCs/>
              </w:rPr>
              <w:t>EH EIRP [dBm]</w:t>
            </w:r>
          </w:p>
          <w:p w14:paraId="4C144169" w14:textId="7E3ABE72" w:rsidR="00F27ACF" w:rsidRPr="00B7744A" w:rsidRDefault="00FA2722" w:rsidP="00EF6CEC">
            <w:pPr>
              <w:rPr>
                <w:b/>
                <w:bCs/>
              </w:rPr>
            </w:pPr>
            <w:r>
              <w:rPr>
                <w:b/>
                <w:bCs/>
              </w:rPr>
              <w:t>(</w:t>
            </w:r>
            <w:proofErr w:type="spellStart"/>
            <w:r w:rsidR="00F27ACF">
              <w:rPr>
                <w:b/>
                <w:bCs/>
              </w:rPr>
              <w:t>P</w:t>
            </w:r>
            <w:r w:rsidR="00985801" w:rsidRPr="00985801">
              <w:rPr>
                <w:b/>
                <w:bCs/>
                <w:vertAlign w:val="subscript"/>
              </w:rPr>
              <w:t>RF_Tx</w:t>
            </w:r>
            <w:proofErr w:type="spellEnd"/>
            <w:r w:rsidRPr="00FA2722">
              <w:rPr>
                <w:b/>
                <w:bCs/>
              </w:rPr>
              <w:t>)</w:t>
            </w:r>
          </w:p>
        </w:tc>
        <w:tc>
          <w:tcPr>
            <w:tcW w:w="2127" w:type="dxa"/>
            <w:shd w:val="clear" w:color="auto" w:fill="F2F2F2" w:themeFill="background1" w:themeFillShade="F2"/>
          </w:tcPr>
          <w:p w14:paraId="401E2A84" w14:textId="4307C12D" w:rsidR="00F27ACF" w:rsidRPr="00B7744A" w:rsidRDefault="00E8490D" w:rsidP="00EF6CEC">
            <w:pPr>
              <w:rPr>
                <w:b/>
                <w:bCs/>
              </w:rPr>
            </w:pPr>
            <w:r>
              <w:rPr>
                <w:b/>
                <w:bCs/>
              </w:rPr>
              <w:t>Power at Harvester</w:t>
            </w:r>
            <w:r>
              <w:rPr>
                <w:b/>
                <w:bCs/>
              </w:rPr>
              <w:br/>
              <w:t>(</w:t>
            </w:r>
            <w:proofErr w:type="spellStart"/>
            <w:r w:rsidR="00985801">
              <w:rPr>
                <w:b/>
                <w:bCs/>
              </w:rPr>
              <w:t>P</w:t>
            </w:r>
            <w:r w:rsidR="00985801" w:rsidRPr="00985801">
              <w:rPr>
                <w:b/>
                <w:bCs/>
                <w:vertAlign w:val="subscript"/>
              </w:rPr>
              <w:t>RF_</w:t>
            </w:r>
            <w:r w:rsidR="00985801">
              <w:rPr>
                <w:b/>
                <w:bCs/>
                <w:vertAlign w:val="subscript"/>
              </w:rPr>
              <w:t>R</w:t>
            </w:r>
            <w:r w:rsidR="00985801" w:rsidRPr="00985801">
              <w:rPr>
                <w:b/>
                <w:bCs/>
                <w:vertAlign w:val="subscript"/>
              </w:rPr>
              <w:t>x</w:t>
            </w:r>
            <w:proofErr w:type="spellEnd"/>
            <w:r w:rsidRPr="00E8490D">
              <w:rPr>
                <w:b/>
                <w:bCs/>
              </w:rPr>
              <w:t>)</w:t>
            </w:r>
          </w:p>
        </w:tc>
        <w:tc>
          <w:tcPr>
            <w:tcW w:w="2551" w:type="dxa"/>
            <w:shd w:val="clear" w:color="auto" w:fill="F2F2F2" w:themeFill="background1" w:themeFillShade="F2"/>
          </w:tcPr>
          <w:p w14:paraId="421DE317" w14:textId="10E1AAA3" w:rsidR="00F27ACF" w:rsidRPr="00B7744A" w:rsidRDefault="00000000" w:rsidP="1687E373">
            <w:pPr>
              <w:jc w:val="center"/>
            </w:pPr>
            <m:oMathPara>
              <m:oMath>
                <m:sSub>
                  <m:sSubPr>
                    <m:ctrlPr>
                      <w:rPr>
                        <w:rFonts w:ascii="Cambria Math" w:hAnsi="Cambria Math"/>
                      </w:rPr>
                    </m:ctrlPr>
                  </m:sSubPr>
                  <m:e>
                    <m:r>
                      <w:rPr>
                        <w:rFonts w:ascii="Cambria Math" w:hAnsi="Cambria Math"/>
                      </w:rPr>
                      <m:t>η</m:t>
                    </m:r>
                  </m:e>
                  <m:sub>
                    <m:r>
                      <w:rPr>
                        <w:rFonts w:ascii="Cambria Math" w:hAnsi="Cambria Math"/>
                      </w:rPr>
                      <m:t>avg </m:t>
                    </m:r>
                  </m:sub>
                </m:sSub>
              </m:oMath>
            </m:oMathPara>
          </w:p>
        </w:tc>
      </w:tr>
      <w:tr w:rsidR="00570DA6" w14:paraId="03BDC8E5" w14:textId="77777777" w:rsidTr="42A93255">
        <w:trPr>
          <w:trHeight w:val="300"/>
        </w:trPr>
        <w:tc>
          <w:tcPr>
            <w:tcW w:w="1687" w:type="dxa"/>
            <w:shd w:val="clear" w:color="auto" w:fill="F2F2F2" w:themeFill="background1" w:themeFillShade="F2"/>
          </w:tcPr>
          <w:p w14:paraId="7F28511F" w14:textId="60EF26B3" w:rsidR="00570DA6" w:rsidRPr="00B7744A" w:rsidRDefault="0EA0664B" w:rsidP="00570DA6">
            <w:pPr>
              <w:rPr>
                <w:b/>
                <w:bCs/>
              </w:rPr>
            </w:pPr>
            <w:r w:rsidRPr="1687E373">
              <w:rPr>
                <w:b/>
                <w:bCs/>
              </w:rPr>
              <w:t xml:space="preserve">Deployment </w:t>
            </w:r>
            <w:r w:rsidR="00251A46">
              <w:rPr>
                <w:b/>
                <w:bCs/>
              </w:rPr>
              <w:t>1</w:t>
            </w:r>
          </w:p>
        </w:tc>
        <w:tc>
          <w:tcPr>
            <w:tcW w:w="1569" w:type="dxa"/>
          </w:tcPr>
          <w:p w14:paraId="48BD0893" w14:textId="77777777" w:rsidR="00570DA6" w:rsidRDefault="00570DA6" w:rsidP="00570DA6">
            <w:r>
              <w:t>14.14m</w:t>
            </w:r>
          </w:p>
        </w:tc>
        <w:tc>
          <w:tcPr>
            <w:tcW w:w="1842" w:type="dxa"/>
          </w:tcPr>
          <w:p w14:paraId="16FEC20D" w14:textId="1483EFCB" w:rsidR="00570DA6" w:rsidRDefault="00570DA6" w:rsidP="00570DA6">
            <w:r>
              <w:t>30dBm</w:t>
            </w:r>
          </w:p>
        </w:tc>
        <w:tc>
          <w:tcPr>
            <w:tcW w:w="2127" w:type="dxa"/>
          </w:tcPr>
          <w:p w14:paraId="46672D9C" w14:textId="7DB7C86E" w:rsidR="00570DA6" w:rsidRDefault="00570DA6" w:rsidP="00570DA6">
            <w:r>
              <w:t>-21.39dBm</w:t>
            </w:r>
          </w:p>
        </w:tc>
        <w:tc>
          <w:tcPr>
            <w:tcW w:w="2551" w:type="dxa"/>
          </w:tcPr>
          <w:p w14:paraId="5FDB8658" w14:textId="6CF981C7" w:rsidR="00570DA6" w:rsidRDefault="00873592" w:rsidP="00570DA6">
            <w:r>
              <w:t>7</w:t>
            </w:r>
            <w:r w:rsidR="00570DA6">
              <w:t>%</w:t>
            </w:r>
          </w:p>
        </w:tc>
      </w:tr>
      <w:tr w:rsidR="00570DA6" w14:paraId="0625AF84" w14:textId="77777777" w:rsidTr="42A93255">
        <w:trPr>
          <w:trHeight w:val="300"/>
        </w:trPr>
        <w:tc>
          <w:tcPr>
            <w:tcW w:w="1687" w:type="dxa"/>
            <w:shd w:val="clear" w:color="auto" w:fill="F2F2F2" w:themeFill="background1" w:themeFillShade="F2"/>
          </w:tcPr>
          <w:p w14:paraId="22D0B463" w14:textId="63428DAD" w:rsidR="00570DA6" w:rsidRPr="00B7744A" w:rsidRDefault="74BDCF00" w:rsidP="00570DA6">
            <w:pPr>
              <w:rPr>
                <w:b/>
                <w:bCs/>
              </w:rPr>
            </w:pPr>
            <w:r w:rsidRPr="1687E373">
              <w:rPr>
                <w:b/>
                <w:bCs/>
              </w:rPr>
              <w:t>Deployment</w:t>
            </w:r>
            <w:r w:rsidR="146EB3A2" w:rsidRPr="1687E373">
              <w:rPr>
                <w:b/>
                <w:bCs/>
              </w:rPr>
              <w:t xml:space="preserve"> </w:t>
            </w:r>
            <w:r w:rsidR="00251A46">
              <w:rPr>
                <w:b/>
                <w:bCs/>
              </w:rPr>
              <w:t>2</w:t>
            </w:r>
          </w:p>
        </w:tc>
        <w:tc>
          <w:tcPr>
            <w:tcW w:w="1569" w:type="dxa"/>
          </w:tcPr>
          <w:p w14:paraId="3BA50079" w14:textId="77777777" w:rsidR="00570DA6" w:rsidRDefault="00570DA6" w:rsidP="00570DA6">
            <w:r>
              <w:t>50m</w:t>
            </w:r>
          </w:p>
        </w:tc>
        <w:tc>
          <w:tcPr>
            <w:tcW w:w="1842" w:type="dxa"/>
          </w:tcPr>
          <w:p w14:paraId="440FF8E0" w14:textId="5471E9F0" w:rsidR="00570DA6" w:rsidRDefault="00570DA6" w:rsidP="00570DA6">
            <w:r>
              <w:t>3</w:t>
            </w:r>
            <w:r w:rsidR="005C1FFC">
              <w:t>0</w:t>
            </w:r>
            <w:r>
              <w:t>dBm</w:t>
            </w:r>
          </w:p>
        </w:tc>
        <w:tc>
          <w:tcPr>
            <w:tcW w:w="2127" w:type="dxa"/>
          </w:tcPr>
          <w:p w14:paraId="1FC0BA50" w14:textId="3720D232" w:rsidR="00570DA6" w:rsidRDefault="00570DA6" w:rsidP="00D67CD1">
            <w:r>
              <w:t>-</w:t>
            </w:r>
            <w:r w:rsidR="00AC6337">
              <w:t>30</w:t>
            </w:r>
            <w:r>
              <w:t>.88dBm</w:t>
            </w:r>
          </w:p>
        </w:tc>
        <w:tc>
          <w:tcPr>
            <w:tcW w:w="2551" w:type="dxa"/>
          </w:tcPr>
          <w:p w14:paraId="1CAF24DB" w14:textId="2B14269C" w:rsidR="00570DA6" w:rsidRDefault="4BEC5116" w:rsidP="00570DA6">
            <w:r>
              <w:t>3.5%</w:t>
            </w:r>
          </w:p>
        </w:tc>
      </w:tr>
    </w:tbl>
    <w:p w14:paraId="1DC87F06" w14:textId="131923FA" w:rsidR="1687E373" w:rsidRDefault="005E3AF0" w:rsidP="2A49ECE3">
      <w:pPr>
        <w:pStyle w:val="Caption"/>
      </w:pPr>
      <w:r>
        <w:t xml:space="preserve">Table </w:t>
      </w:r>
      <w:fldSimple w:instr=" SEQ Table \* ARABIC ">
        <w:r w:rsidR="00582A05" w:rsidRPr="2A49ECE3">
          <w:rPr>
            <w:noProof/>
          </w:rPr>
          <w:t>8</w:t>
        </w:r>
      </w:fldSimple>
      <w:r>
        <w:t xml:space="preserve">: </w:t>
      </w:r>
      <w:r w:rsidR="00946CE8">
        <w:t>Power Conversion Efficiency per different Deployment Scenario</w:t>
      </w:r>
    </w:p>
    <w:p w14:paraId="228544A7" w14:textId="58521D17" w:rsidR="2219B208" w:rsidRDefault="2219B208" w:rsidP="1687E373">
      <w:r>
        <w:t>Note: To first order, the capacitance value of the capacitor used as an energy storage device has a small impact on the power conversion efficiency. The values above were derived for a 500nF capacitor.</w:t>
      </w:r>
    </w:p>
    <w:p w14:paraId="5E7866F0" w14:textId="009578B3" w:rsidR="00C15ABF" w:rsidRDefault="00B368D5" w:rsidP="00B368D5">
      <w:pPr>
        <w:pStyle w:val="Heading3"/>
      </w:pPr>
      <w:r>
        <w:t xml:space="preserve">4.3 </w:t>
      </w:r>
      <w:r w:rsidR="00C15ABF">
        <w:t>Device Energy</w:t>
      </w:r>
      <w:r w:rsidR="101704D8">
        <w:t xml:space="preserve"> Consumption</w:t>
      </w:r>
    </w:p>
    <w:p w14:paraId="7B0067C1" w14:textId="38A8A480" w:rsidR="00C15ABF" w:rsidRDefault="004C7A03" w:rsidP="00C15ABF">
      <w:r>
        <w:t xml:space="preserve">The following is assumed for the energy </w:t>
      </w:r>
      <w:r w:rsidR="61FF034A">
        <w:t xml:space="preserve">consumption </w:t>
      </w:r>
      <w:r>
        <w:t>of device</w:t>
      </w:r>
      <w:r w:rsidR="00EA586A">
        <w:t xml:space="preserve"> type 2b.</w:t>
      </w:r>
    </w:p>
    <w:tbl>
      <w:tblPr>
        <w:tblStyle w:val="TableGrid"/>
        <w:tblW w:w="9776" w:type="dxa"/>
        <w:tblLook w:val="04A0" w:firstRow="1" w:lastRow="0" w:firstColumn="1" w:lastColumn="0" w:noHBand="0" w:noVBand="1"/>
      </w:tblPr>
      <w:tblGrid>
        <w:gridCol w:w="1696"/>
        <w:gridCol w:w="1560"/>
        <w:gridCol w:w="1842"/>
        <w:gridCol w:w="2127"/>
        <w:gridCol w:w="2551"/>
      </w:tblGrid>
      <w:tr w:rsidR="00A1525C" w14:paraId="2EFCD454" w14:textId="35FF4848" w:rsidTr="019664D8">
        <w:trPr>
          <w:trHeight w:val="330"/>
        </w:trPr>
        <w:tc>
          <w:tcPr>
            <w:tcW w:w="1696" w:type="dxa"/>
            <w:shd w:val="clear" w:color="auto" w:fill="F2F2F2" w:themeFill="background1" w:themeFillShade="F2"/>
          </w:tcPr>
          <w:p w14:paraId="5C14B00C" w14:textId="77777777" w:rsidR="00A1525C" w:rsidRPr="00CA42D6" w:rsidRDefault="00A1525C" w:rsidP="00C15ABF">
            <w:pPr>
              <w:rPr>
                <w:b/>
                <w:bCs/>
              </w:rPr>
            </w:pPr>
          </w:p>
        </w:tc>
        <w:tc>
          <w:tcPr>
            <w:tcW w:w="1560" w:type="dxa"/>
            <w:shd w:val="clear" w:color="auto" w:fill="F2F2F2" w:themeFill="background1" w:themeFillShade="F2"/>
          </w:tcPr>
          <w:p w14:paraId="20B2B43F" w14:textId="4A90395B" w:rsidR="00A1525C" w:rsidRPr="00CA42D6" w:rsidRDefault="00A1525C" w:rsidP="00C15ABF">
            <w:pPr>
              <w:rPr>
                <w:b/>
                <w:bCs/>
              </w:rPr>
            </w:pPr>
            <w:r w:rsidRPr="00CA42D6">
              <w:rPr>
                <w:b/>
                <w:bCs/>
              </w:rPr>
              <w:t>Low</w:t>
            </w:r>
            <w:r>
              <w:rPr>
                <w:b/>
                <w:bCs/>
              </w:rPr>
              <w:t>-</w:t>
            </w:r>
            <w:r w:rsidRPr="00CA42D6">
              <w:rPr>
                <w:b/>
                <w:bCs/>
              </w:rPr>
              <w:t>Rate</w:t>
            </w:r>
          </w:p>
        </w:tc>
        <w:tc>
          <w:tcPr>
            <w:tcW w:w="1842" w:type="dxa"/>
            <w:shd w:val="clear" w:color="auto" w:fill="F2F2F2" w:themeFill="background1" w:themeFillShade="F2"/>
          </w:tcPr>
          <w:p w14:paraId="02B9ABCF" w14:textId="6E90B5D6" w:rsidR="00A1525C" w:rsidRPr="00CA42D6" w:rsidRDefault="00A1525C" w:rsidP="00C15ABF">
            <w:pPr>
              <w:rPr>
                <w:b/>
                <w:bCs/>
              </w:rPr>
            </w:pPr>
            <w:r w:rsidRPr="00CA42D6">
              <w:rPr>
                <w:b/>
                <w:bCs/>
              </w:rPr>
              <w:t>Mid</w:t>
            </w:r>
            <w:r>
              <w:rPr>
                <w:b/>
                <w:bCs/>
              </w:rPr>
              <w:t>-</w:t>
            </w:r>
            <w:r w:rsidRPr="00CA42D6">
              <w:rPr>
                <w:b/>
                <w:bCs/>
              </w:rPr>
              <w:t>Rate</w:t>
            </w:r>
          </w:p>
        </w:tc>
        <w:tc>
          <w:tcPr>
            <w:tcW w:w="2127" w:type="dxa"/>
            <w:shd w:val="clear" w:color="auto" w:fill="F2F2F2" w:themeFill="background1" w:themeFillShade="F2"/>
          </w:tcPr>
          <w:p w14:paraId="2800CC4A" w14:textId="5969D5B3" w:rsidR="00A1525C" w:rsidRPr="00CA42D6" w:rsidRDefault="00A1525C" w:rsidP="00C15ABF">
            <w:pPr>
              <w:rPr>
                <w:b/>
                <w:bCs/>
              </w:rPr>
            </w:pPr>
            <w:r w:rsidRPr="00CA42D6">
              <w:rPr>
                <w:b/>
                <w:bCs/>
              </w:rPr>
              <w:t>High</w:t>
            </w:r>
            <w:r>
              <w:rPr>
                <w:b/>
                <w:bCs/>
              </w:rPr>
              <w:t>-</w:t>
            </w:r>
            <w:r w:rsidRPr="00CA42D6">
              <w:rPr>
                <w:b/>
                <w:bCs/>
              </w:rPr>
              <w:t>Rate</w:t>
            </w:r>
          </w:p>
        </w:tc>
        <w:tc>
          <w:tcPr>
            <w:tcW w:w="2551" w:type="dxa"/>
            <w:shd w:val="clear" w:color="auto" w:fill="F2F2F2" w:themeFill="background1" w:themeFillShade="F2"/>
          </w:tcPr>
          <w:p w14:paraId="1D84BE23" w14:textId="292D0A02" w:rsidR="00A1525C" w:rsidRPr="00CE59D9" w:rsidRDefault="6CB11FBE" w:rsidP="00C15ABF">
            <w:pPr>
              <w:rPr>
                <w:b/>
                <w:bCs/>
              </w:rPr>
            </w:pPr>
            <w:r w:rsidRPr="4F0325ED">
              <w:rPr>
                <w:b/>
                <w:bCs/>
              </w:rPr>
              <w:t>Very</w:t>
            </w:r>
            <w:r w:rsidR="5183ED35" w:rsidRPr="4F0325ED">
              <w:rPr>
                <w:b/>
                <w:bCs/>
              </w:rPr>
              <w:t>-</w:t>
            </w:r>
            <w:r w:rsidRPr="4F0325ED">
              <w:rPr>
                <w:b/>
                <w:bCs/>
              </w:rPr>
              <w:t>High-Rate</w:t>
            </w:r>
          </w:p>
        </w:tc>
      </w:tr>
      <w:tr w:rsidR="00A1525C" w14:paraId="6FC15090" w14:textId="5E2B7A11" w:rsidTr="019664D8">
        <w:trPr>
          <w:trHeight w:val="579"/>
        </w:trPr>
        <w:tc>
          <w:tcPr>
            <w:tcW w:w="1696" w:type="dxa"/>
            <w:shd w:val="clear" w:color="auto" w:fill="F2F2F2" w:themeFill="background1" w:themeFillShade="F2"/>
          </w:tcPr>
          <w:p w14:paraId="2CD19BEC" w14:textId="6D8B10F6" w:rsidR="00A1525C" w:rsidRPr="00CA42D6" w:rsidRDefault="00A1525C" w:rsidP="00A1525C">
            <w:pPr>
              <w:rPr>
                <w:b/>
                <w:bCs/>
              </w:rPr>
            </w:pPr>
            <w:r w:rsidRPr="00CA42D6">
              <w:rPr>
                <w:b/>
                <w:bCs/>
              </w:rPr>
              <w:t>Required Useful Energy per Round</w:t>
            </w:r>
          </w:p>
        </w:tc>
        <w:tc>
          <w:tcPr>
            <w:tcW w:w="1560" w:type="dxa"/>
          </w:tcPr>
          <w:p w14:paraId="00577951" w14:textId="2E103EFF" w:rsidR="00A1525C" w:rsidRDefault="40D57BB0" w:rsidP="00A1525C">
            <w:r>
              <w:t>25</w:t>
            </w:r>
            <w:r w:rsidR="566C1D8A">
              <w:t>4</w:t>
            </w:r>
            <w:r>
              <w:t>nJ</w:t>
            </w:r>
          </w:p>
        </w:tc>
        <w:tc>
          <w:tcPr>
            <w:tcW w:w="1842" w:type="dxa"/>
          </w:tcPr>
          <w:p w14:paraId="36D5BDF7" w14:textId="1EE32742" w:rsidR="00A1525C" w:rsidRDefault="00A1525C" w:rsidP="00A1525C">
            <w:r>
              <w:t>1</w:t>
            </w:r>
            <w:r w:rsidR="30651578">
              <w:t>12</w:t>
            </w:r>
            <w:r>
              <w:t>nJ</w:t>
            </w:r>
          </w:p>
        </w:tc>
        <w:tc>
          <w:tcPr>
            <w:tcW w:w="2127" w:type="dxa"/>
          </w:tcPr>
          <w:p w14:paraId="40E586A5" w14:textId="58DB34C5" w:rsidR="00A1525C" w:rsidRDefault="26426D44" w:rsidP="00A1525C">
            <w:r>
              <w:t>44</w:t>
            </w:r>
            <w:r w:rsidR="00A1525C">
              <w:t>nJ</w:t>
            </w:r>
          </w:p>
        </w:tc>
        <w:tc>
          <w:tcPr>
            <w:tcW w:w="2551" w:type="dxa"/>
          </w:tcPr>
          <w:p w14:paraId="44F6CF9E" w14:textId="2975D18F" w:rsidR="00A1525C" w:rsidRPr="00CE59D9" w:rsidRDefault="43797A0E" w:rsidP="019664D8">
            <w:r>
              <w:t>33</w:t>
            </w:r>
            <w:r w:rsidR="40D57BB0">
              <w:t>nJ</w:t>
            </w:r>
          </w:p>
        </w:tc>
      </w:tr>
    </w:tbl>
    <w:p w14:paraId="71B66CEB" w14:textId="3C42A004" w:rsidR="00DB7843" w:rsidRDefault="00DB7843" w:rsidP="000E20E3">
      <w:pPr>
        <w:pStyle w:val="Caption"/>
      </w:pPr>
      <w:r>
        <w:t xml:space="preserve">Table </w:t>
      </w:r>
      <w:fldSimple w:instr=" SEQ Table \* ARABIC ">
        <w:r w:rsidR="00582A05">
          <w:rPr>
            <w:noProof/>
          </w:rPr>
          <w:t>9</w:t>
        </w:r>
      </w:fldSimple>
      <w:r>
        <w:t xml:space="preserve">: Energy consumption per </w:t>
      </w:r>
      <w:r w:rsidR="000E20E3">
        <w:t>bit</w:t>
      </w:r>
      <w:r>
        <w:t>rate profile</w:t>
      </w:r>
      <w:r w:rsidR="000E20E3">
        <w:t xml:space="preserve"> for device type 2b</w:t>
      </w:r>
    </w:p>
    <w:p w14:paraId="6A28959A" w14:textId="58423640" w:rsidR="7804D51E" w:rsidRDefault="6572ACBB" w:rsidP="1687E373">
      <w:r>
        <w:t xml:space="preserve">Note: To first order, the </w:t>
      </w:r>
      <w:r w:rsidR="7913D22E">
        <w:t xml:space="preserve">capacitance value of the capacitor used as an energy storage device </w:t>
      </w:r>
      <w:r w:rsidR="1EF3401D">
        <w:t>has a small</w:t>
      </w:r>
      <w:r>
        <w:t xml:space="preserve"> </w:t>
      </w:r>
      <w:r w:rsidR="7DAE9130">
        <w:t>impact</w:t>
      </w:r>
      <w:r w:rsidR="6B52E1FD">
        <w:t xml:space="preserve"> on</w:t>
      </w:r>
      <w:r w:rsidR="7DAE9130">
        <w:t xml:space="preserve"> </w:t>
      </w:r>
      <w:r w:rsidR="65B6253D">
        <w:t>energy consumption</w:t>
      </w:r>
      <w:r w:rsidR="1E1E1B58">
        <w:t xml:space="preserve">. The values above were derived </w:t>
      </w:r>
      <w:r w:rsidR="54E19FD9">
        <w:t xml:space="preserve">for </w:t>
      </w:r>
      <w:r w:rsidR="1E1E1B58">
        <w:t>a 500nF capacitor.</w:t>
      </w:r>
    </w:p>
    <w:p w14:paraId="23305F29" w14:textId="0DF3B2D5" w:rsidR="00AF49C4" w:rsidRDefault="00AF49C4">
      <w:r>
        <w:br w:type="page"/>
      </w:r>
    </w:p>
    <w:p w14:paraId="46BA49AE" w14:textId="50051881" w:rsidR="00AF49C4" w:rsidRPr="004116B6" w:rsidRDefault="00AF49C4" w:rsidP="00B27507">
      <w:pPr>
        <w:pStyle w:val="Heading2"/>
        <w:numPr>
          <w:ilvl w:val="0"/>
          <w:numId w:val="26"/>
        </w:numPr>
      </w:pPr>
      <w:r w:rsidRPr="004116B6">
        <w:lastRenderedPageBreak/>
        <w:t>Results</w:t>
      </w:r>
    </w:p>
    <w:p w14:paraId="4C6C4315" w14:textId="630193E4" w:rsidR="00AF49C4" w:rsidRPr="00003808" w:rsidRDefault="00AF49C4" w:rsidP="004D663C">
      <w:r>
        <w:t xml:space="preserve">The following are the results </w:t>
      </w:r>
      <w:r w:rsidR="53658953">
        <w:t xml:space="preserve">presented </w:t>
      </w:r>
      <w:r w:rsidR="00FF2DCF">
        <w:t>p</w:t>
      </w:r>
      <w:r w:rsidR="69D09D0B">
        <w:t xml:space="preserve">er </w:t>
      </w:r>
      <w:r w:rsidR="00DD16ED" w:rsidRPr="00DD16ED">
        <w:t>d</w:t>
      </w:r>
      <w:r w:rsidR="69D09D0B" w:rsidRPr="00DD16ED">
        <w:t>eployment</w:t>
      </w:r>
      <w:r w:rsidR="69D09D0B" w:rsidRPr="1687E373">
        <w:rPr>
          <w:b/>
          <w:bCs/>
        </w:rPr>
        <w:t>,</w:t>
      </w:r>
      <w:r w:rsidR="69D09D0B">
        <w:t xml:space="preserve"> </w:t>
      </w:r>
      <w:r>
        <w:t xml:space="preserve">for </w:t>
      </w:r>
      <w:r w:rsidR="00084618">
        <w:t xml:space="preserve">different </w:t>
      </w:r>
      <w:r w:rsidR="2C9269F1" w:rsidRPr="007172E0">
        <w:t>timing</w:t>
      </w:r>
      <w:r w:rsidR="00084618" w:rsidRPr="007172E0">
        <w:t xml:space="preserve"> </w:t>
      </w:r>
      <w:r w:rsidR="008C38B9" w:rsidRPr="007172E0">
        <w:t>profile</w:t>
      </w:r>
      <w:r w:rsidR="00F717C9" w:rsidRPr="007172E0">
        <w:t>s</w:t>
      </w:r>
      <w:r w:rsidR="00084618">
        <w:t xml:space="preserve"> </w:t>
      </w:r>
      <w:r w:rsidR="220D3B52">
        <w:t>and</w:t>
      </w:r>
      <w:r w:rsidR="00105881">
        <w:t xml:space="preserve"> </w:t>
      </w:r>
      <w:r w:rsidR="00E52055">
        <w:t>bitrate</w:t>
      </w:r>
      <w:r w:rsidR="008A63C4">
        <w:rPr>
          <w:b/>
          <w:bCs/>
        </w:rPr>
        <w:t xml:space="preserve"> </w:t>
      </w:r>
      <w:r w:rsidR="007172E0" w:rsidRPr="007172E0">
        <w:t>profiles</w:t>
      </w:r>
      <w:r w:rsidR="00105881">
        <w:t>.</w:t>
      </w:r>
    </w:p>
    <w:p w14:paraId="586E4246" w14:textId="499A633E" w:rsidR="004756D7" w:rsidRDefault="00934C92" w:rsidP="004D663C">
      <w:r>
        <w:t xml:space="preserve">The time </w:t>
      </w:r>
      <w:r w:rsidR="00D63EE4">
        <w:t xml:space="preserve">is </w:t>
      </w:r>
      <w:r w:rsidR="00B057AE">
        <w:t xml:space="preserve">the maximum between the time to energize the devices and </w:t>
      </w:r>
      <w:r w:rsidR="00FA59E2">
        <w:t>time to execute the MAC protocol.</w:t>
      </w:r>
      <w:r w:rsidR="0048125D">
        <w:t xml:space="preserve">  Note, it does not </w:t>
      </w:r>
      <w:r w:rsidR="0048125D" w:rsidRPr="00003808">
        <w:t xml:space="preserve">include the </w:t>
      </w:r>
      <w:r w:rsidR="0048125D">
        <w:t xml:space="preserve">initial </w:t>
      </w:r>
      <w:r w:rsidR="0048125D" w:rsidRPr="00003808">
        <w:t>time to charge the devices</w:t>
      </w:r>
      <w:r w:rsidR="00D7477A">
        <w:t xml:space="preserve"> </w:t>
      </w:r>
      <w:r w:rsidR="00491061">
        <w:t xml:space="preserve">ES </w:t>
      </w:r>
      <w:r w:rsidR="00491061" w:rsidRPr="00003808">
        <w:t>with</w:t>
      </w:r>
      <w:r w:rsidR="0048125D" w:rsidRPr="00003808">
        <w:t xml:space="preserve"> the base energy and </w:t>
      </w:r>
      <w:r w:rsidR="005A2B42">
        <w:t xml:space="preserve">perform initial </w:t>
      </w:r>
      <w:r w:rsidR="0048125D" w:rsidRPr="00003808">
        <w:t>prepar</w:t>
      </w:r>
      <w:r w:rsidR="000B5472">
        <w:t>ations</w:t>
      </w:r>
      <w:r w:rsidR="00D57831">
        <w:t xml:space="preserve">, which is influenced by </w:t>
      </w:r>
      <w:r w:rsidR="00CD10D8">
        <w:t xml:space="preserve">the </w:t>
      </w:r>
      <w:r w:rsidR="00F016C6">
        <w:t xml:space="preserve">ES </w:t>
      </w:r>
      <w:r w:rsidR="00D57831">
        <w:t>capacitor</w:t>
      </w:r>
      <w:r w:rsidR="002607A6">
        <w:t xml:space="preserve"> </w:t>
      </w:r>
      <w:r w:rsidR="005C60AD">
        <w:t>size</w:t>
      </w:r>
      <w:r w:rsidR="00D57831">
        <w:t>.</w:t>
      </w:r>
    </w:p>
    <w:p w14:paraId="6DB8992C" w14:textId="19ACF7A3" w:rsidR="00D14223" w:rsidRPr="002345AD" w:rsidRDefault="002345AD" w:rsidP="00D14223">
      <w:pPr>
        <w:pStyle w:val="Heading3"/>
      </w:pPr>
      <w:r w:rsidRPr="002345AD">
        <w:t xml:space="preserve">5.2 </w:t>
      </w:r>
      <w:r w:rsidR="4FA70715" w:rsidRPr="002345AD">
        <w:t>Deployment</w:t>
      </w:r>
      <w:r w:rsidR="450B488F" w:rsidRPr="002345AD">
        <w:t xml:space="preserve"> </w:t>
      </w:r>
      <w:r w:rsidR="000A1E9F">
        <w:t>1</w:t>
      </w:r>
    </w:p>
    <w:p w14:paraId="203A322C" w14:textId="7E13CD48" w:rsidR="4698CCCD" w:rsidRDefault="4698CCCD" w:rsidP="1687E373">
      <w:r>
        <w:t>14.</w:t>
      </w:r>
      <w:r w:rsidR="00913268">
        <w:t>1</w:t>
      </w:r>
      <w:r>
        <w:t>4m coverage per reader</w:t>
      </w:r>
      <w:r w:rsidR="00454624">
        <w:t xml:space="preserve"> </w:t>
      </w:r>
      <w:r w:rsidR="00B55F0A">
        <w:t>(BS spacing D=20m)</w:t>
      </w:r>
      <w:r>
        <w:t>, 943 devices per reader.</w:t>
      </w:r>
    </w:p>
    <w:tbl>
      <w:tblPr>
        <w:tblStyle w:val="TableGrid"/>
        <w:tblW w:w="9908" w:type="dxa"/>
        <w:tblLook w:val="04A0" w:firstRow="1" w:lastRow="0" w:firstColumn="1" w:lastColumn="0" w:noHBand="0" w:noVBand="1"/>
      </w:tblPr>
      <w:tblGrid>
        <w:gridCol w:w="1053"/>
        <w:gridCol w:w="1210"/>
        <w:gridCol w:w="1276"/>
        <w:gridCol w:w="1691"/>
        <w:gridCol w:w="1843"/>
        <w:gridCol w:w="1630"/>
        <w:gridCol w:w="1205"/>
      </w:tblGrid>
      <w:tr w:rsidR="00CE59D9" w14:paraId="21BFBC53" w14:textId="77777777" w:rsidTr="42A93255">
        <w:trPr>
          <w:trHeight w:val="300"/>
        </w:trPr>
        <w:tc>
          <w:tcPr>
            <w:tcW w:w="1053" w:type="dxa"/>
            <w:vMerge w:val="restart"/>
            <w:tcBorders>
              <w:top w:val="single" w:sz="12" w:space="0" w:color="auto"/>
              <w:left w:val="single" w:sz="12" w:space="0" w:color="auto"/>
            </w:tcBorders>
            <w:shd w:val="clear" w:color="auto" w:fill="F2F2F2" w:themeFill="background1" w:themeFillShade="F2"/>
          </w:tcPr>
          <w:p w14:paraId="5FBE7FD9" w14:textId="77777777" w:rsidR="003D6FFC" w:rsidRPr="00F53488" w:rsidRDefault="003D6FFC" w:rsidP="006F06E2">
            <w:pPr>
              <w:rPr>
                <w:b/>
                <w:bCs/>
              </w:rPr>
            </w:pPr>
            <w:r>
              <w:rPr>
                <w:b/>
                <w:bCs/>
              </w:rPr>
              <w:t>Timing Profile</w:t>
            </w:r>
          </w:p>
        </w:tc>
        <w:tc>
          <w:tcPr>
            <w:tcW w:w="1210" w:type="dxa"/>
            <w:vMerge w:val="restart"/>
            <w:tcBorders>
              <w:top w:val="single" w:sz="12" w:space="0" w:color="auto"/>
            </w:tcBorders>
            <w:shd w:val="clear" w:color="auto" w:fill="F2F2F2" w:themeFill="background1" w:themeFillShade="F2"/>
          </w:tcPr>
          <w:p w14:paraId="2A3B8C9D" w14:textId="77777777" w:rsidR="003D6FFC" w:rsidRDefault="003D6FFC" w:rsidP="006F06E2">
            <w:pPr>
              <w:jc w:val="center"/>
              <w:rPr>
                <w:b/>
                <w:bCs/>
              </w:rPr>
            </w:pPr>
            <w:r>
              <w:rPr>
                <w:b/>
                <w:bCs/>
              </w:rPr>
              <w:t>N</w:t>
            </w:r>
          </w:p>
          <w:p w14:paraId="498E2246" w14:textId="77777777" w:rsidR="003D6FFC" w:rsidRDefault="003D6FFC" w:rsidP="006F06E2">
            <w:pPr>
              <w:jc w:val="center"/>
              <w:rPr>
                <w:b/>
                <w:bCs/>
              </w:rPr>
            </w:pPr>
            <w:r>
              <w:rPr>
                <w:b/>
                <w:bCs/>
              </w:rPr>
              <w:t>Number of Rounds</w:t>
            </w:r>
          </w:p>
          <w:p w14:paraId="6CC5BCF5" w14:textId="77777777" w:rsidR="003D6FFC" w:rsidRPr="00F53488" w:rsidRDefault="003D6FFC" w:rsidP="006F06E2">
            <w:pPr>
              <w:jc w:val="center"/>
              <w:rPr>
                <w:b/>
                <w:bCs/>
              </w:rPr>
            </w:pPr>
          </w:p>
        </w:tc>
        <w:tc>
          <w:tcPr>
            <w:tcW w:w="1276" w:type="dxa"/>
            <w:vMerge w:val="restart"/>
            <w:tcBorders>
              <w:top w:val="single" w:sz="12" w:space="0" w:color="auto"/>
              <w:right w:val="single" w:sz="12" w:space="0" w:color="auto"/>
            </w:tcBorders>
            <w:shd w:val="clear" w:color="auto" w:fill="F2F2F2" w:themeFill="background1" w:themeFillShade="F2"/>
          </w:tcPr>
          <w:p w14:paraId="78EEE18F" w14:textId="77777777" w:rsidR="003D6FFC" w:rsidRDefault="003D6FFC" w:rsidP="006F06E2">
            <w:pPr>
              <w:jc w:val="center"/>
              <w:rPr>
                <w:b/>
                <w:bCs/>
              </w:rPr>
            </w:pPr>
            <w:r>
              <w:rPr>
                <w:b/>
                <w:bCs/>
              </w:rPr>
              <w:t>K</w:t>
            </w:r>
          </w:p>
          <w:p w14:paraId="7F503424" w14:textId="77777777" w:rsidR="003D6FFC" w:rsidRPr="00F53488" w:rsidRDefault="003D6FFC" w:rsidP="006F06E2">
            <w:pPr>
              <w:jc w:val="center"/>
              <w:rPr>
                <w:b/>
                <w:bCs/>
              </w:rPr>
            </w:pPr>
            <w:r>
              <w:rPr>
                <w:b/>
                <w:bCs/>
              </w:rPr>
              <w:t>N</w:t>
            </w:r>
            <w:r w:rsidRPr="00F53488">
              <w:rPr>
                <w:b/>
                <w:bCs/>
              </w:rPr>
              <w:t xml:space="preserve">umber of </w:t>
            </w:r>
            <w:r>
              <w:rPr>
                <w:b/>
                <w:bCs/>
              </w:rPr>
              <w:t xml:space="preserve">occasions </w:t>
            </w:r>
            <w:r w:rsidRPr="00F53488">
              <w:rPr>
                <w:b/>
                <w:bCs/>
              </w:rPr>
              <w:t>per Round</w:t>
            </w:r>
          </w:p>
        </w:tc>
        <w:tc>
          <w:tcPr>
            <w:tcW w:w="6369" w:type="dxa"/>
            <w:gridSpan w:val="4"/>
            <w:tcBorders>
              <w:top w:val="single" w:sz="12" w:space="0" w:color="auto"/>
              <w:left w:val="single" w:sz="12" w:space="0" w:color="auto"/>
              <w:right w:val="single" w:sz="12" w:space="0" w:color="auto"/>
            </w:tcBorders>
            <w:shd w:val="clear" w:color="auto" w:fill="F2F2F2" w:themeFill="background1" w:themeFillShade="F2"/>
          </w:tcPr>
          <w:p w14:paraId="42ED3965" w14:textId="77777777" w:rsidR="003D6FFC" w:rsidRPr="00F53488" w:rsidRDefault="003D6FFC" w:rsidP="006F06E2">
            <w:pPr>
              <w:jc w:val="center"/>
              <w:rPr>
                <w:b/>
                <w:bCs/>
              </w:rPr>
            </w:pPr>
            <w:r w:rsidRPr="00F53488">
              <w:rPr>
                <w:b/>
                <w:bCs/>
              </w:rPr>
              <w:t>Time to read 99% of the devices</w:t>
            </w:r>
          </w:p>
        </w:tc>
      </w:tr>
      <w:tr w:rsidR="00CE59D9" w14:paraId="49ED6DD8" w14:textId="77777777" w:rsidTr="42A93255">
        <w:trPr>
          <w:trHeight w:val="300"/>
        </w:trPr>
        <w:tc>
          <w:tcPr>
            <w:tcW w:w="1053" w:type="dxa"/>
            <w:vMerge/>
          </w:tcPr>
          <w:p w14:paraId="53A86D74" w14:textId="77777777" w:rsidR="00CE59D9" w:rsidRPr="00F53488" w:rsidRDefault="00CE59D9" w:rsidP="006F06E2">
            <w:pPr>
              <w:rPr>
                <w:b/>
                <w:bCs/>
              </w:rPr>
            </w:pPr>
          </w:p>
        </w:tc>
        <w:tc>
          <w:tcPr>
            <w:tcW w:w="1210" w:type="dxa"/>
            <w:vMerge/>
          </w:tcPr>
          <w:p w14:paraId="7F7BE8E8" w14:textId="77777777" w:rsidR="00CE59D9" w:rsidRPr="00F53488" w:rsidRDefault="00CE59D9" w:rsidP="006F06E2">
            <w:pPr>
              <w:jc w:val="center"/>
              <w:rPr>
                <w:b/>
                <w:bCs/>
              </w:rPr>
            </w:pPr>
          </w:p>
        </w:tc>
        <w:tc>
          <w:tcPr>
            <w:tcW w:w="1276" w:type="dxa"/>
            <w:vMerge/>
          </w:tcPr>
          <w:p w14:paraId="4FA31074" w14:textId="77777777" w:rsidR="00CE59D9" w:rsidRPr="00F53488" w:rsidRDefault="00CE59D9" w:rsidP="006F06E2">
            <w:pPr>
              <w:jc w:val="center"/>
              <w:rPr>
                <w:b/>
                <w:bCs/>
              </w:rPr>
            </w:pPr>
          </w:p>
        </w:tc>
        <w:tc>
          <w:tcPr>
            <w:tcW w:w="1691" w:type="dxa"/>
            <w:tcBorders>
              <w:left w:val="single" w:sz="12" w:space="0" w:color="auto"/>
              <w:right w:val="single" w:sz="4" w:space="0" w:color="auto"/>
            </w:tcBorders>
            <w:shd w:val="clear" w:color="auto" w:fill="F2F2F2" w:themeFill="background1" w:themeFillShade="F2"/>
          </w:tcPr>
          <w:p w14:paraId="3DBB1BDD" w14:textId="77777777" w:rsidR="00CE59D9" w:rsidRPr="00F53488" w:rsidRDefault="00CE59D9" w:rsidP="006F06E2">
            <w:pPr>
              <w:jc w:val="center"/>
              <w:rPr>
                <w:b/>
                <w:bCs/>
              </w:rPr>
            </w:pPr>
            <w:r w:rsidRPr="00F53488">
              <w:rPr>
                <w:b/>
                <w:bCs/>
              </w:rPr>
              <w:t>Low-Rate</w:t>
            </w:r>
          </w:p>
        </w:tc>
        <w:tc>
          <w:tcPr>
            <w:tcW w:w="1843" w:type="dxa"/>
            <w:tcBorders>
              <w:left w:val="single" w:sz="4" w:space="0" w:color="auto"/>
              <w:right w:val="single" w:sz="4" w:space="0" w:color="auto"/>
            </w:tcBorders>
            <w:shd w:val="clear" w:color="auto" w:fill="F2F2F2" w:themeFill="background1" w:themeFillShade="F2"/>
          </w:tcPr>
          <w:p w14:paraId="4E28D270" w14:textId="77777777" w:rsidR="00CE59D9" w:rsidRPr="00F53488" w:rsidRDefault="00CE59D9" w:rsidP="006F06E2">
            <w:pPr>
              <w:jc w:val="center"/>
              <w:rPr>
                <w:b/>
                <w:bCs/>
              </w:rPr>
            </w:pPr>
            <w:r w:rsidRPr="00F53488">
              <w:rPr>
                <w:b/>
                <w:bCs/>
              </w:rPr>
              <w:t>Mid-Rate</w:t>
            </w:r>
          </w:p>
        </w:tc>
        <w:tc>
          <w:tcPr>
            <w:tcW w:w="1630" w:type="dxa"/>
            <w:tcBorders>
              <w:left w:val="single" w:sz="4" w:space="0" w:color="auto"/>
              <w:right w:val="single" w:sz="4" w:space="0" w:color="auto"/>
            </w:tcBorders>
            <w:shd w:val="clear" w:color="auto" w:fill="F2F2F2" w:themeFill="background1" w:themeFillShade="F2"/>
          </w:tcPr>
          <w:p w14:paraId="411D6562" w14:textId="77777777" w:rsidR="00CE59D9" w:rsidRPr="00FA5F53" w:rsidRDefault="00CE59D9" w:rsidP="006F06E2">
            <w:pPr>
              <w:jc w:val="center"/>
              <w:rPr>
                <w:b/>
                <w:bCs/>
                <w:highlight w:val="yellow"/>
              </w:rPr>
            </w:pPr>
            <w:r w:rsidRPr="00F53488">
              <w:rPr>
                <w:b/>
                <w:bCs/>
              </w:rPr>
              <w:t>High-Rate</w:t>
            </w:r>
          </w:p>
        </w:tc>
        <w:tc>
          <w:tcPr>
            <w:tcW w:w="1205" w:type="dxa"/>
            <w:tcBorders>
              <w:left w:val="single" w:sz="4" w:space="0" w:color="auto"/>
              <w:right w:val="single" w:sz="12" w:space="0" w:color="auto"/>
            </w:tcBorders>
            <w:shd w:val="clear" w:color="auto" w:fill="F2F2F2" w:themeFill="background1" w:themeFillShade="F2"/>
          </w:tcPr>
          <w:p w14:paraId="0B43FA7E" w14:textId="02F7D988" w:rsidR="00CE59D9" w:rsidRPr="00FA5F53" w:rsidRDefault="14F898CF" w:rsidP="42A93255">
            <w:pPr>
              <w:jc w:val="center"/>
              <w:rPr>
                <w:b/>
                <w:bCs/>
              </w:rPr>
            </w:pPr>
            <w:r w:rsidRPr="42A93255">
              <w:rPr>
                <w:b/>
                <w:bCs/>
              </w:rPr>
              <w:t>Very-High-Rate</w:t>
            </w:r>
          </w:p>
        </w:tc>
      </w:tr>
      <w:tr w:rsidR="00BE44E9" w14:paraId="43F7C1D4" w14:textId="77777777" w:rsidTr="42A93255">
        <w:trPr>
          <w:trHeight w:val="60"/>
        </w:trPr>
        <w:tc>
          <w:tcPr>
            <w:tcW w:w="1053" w:type="dxa"/>
            <w:tcBorders>
              <w:left w:val="single" w:sz="12" w:space="0" w:color="auto"/>
            </w:tcBorders>
            <w:shd w:val="clear" w:color="auto" w:fill="F2F2F2" w:themeFill="background1" w:themeFillShade="F2"/>
          </w:tcPr>
          <w:p w14:paraId="349BC88B" w14:textId="77777777" w:rsidR="00BE44E9" w:rsidRDefault="00BE44E9" w:rsidP="00BE44E9">
            <w:r>
              <w:t>1</w:t>
            </w:r>
          </w:p>
        </w:tc>
        <w:tc>
          <w:tcPr>
            <w:tcW w:w="1210" w:type="dxa"/>
          </w:tcPr>
          <w:p w14:paraId="57694480" w14:textId="05767E4D" w:rsidR="00BE44E9" w:rsidRPr="000157F8" w:rsidRDefault="2C36D818" w:rsidP="42A93255">
            <w:r>
              <w:t>22</w:t>
            </w:r>
          </w:p>
        </w:tc>
        <w:tc>
          <w:tcPr>
            <w:tcW w:w="1276" w:type="dxa"/>
            <w:tcBorders>
              <w:right w:val="single" w:sz="12" w:space="0" w:color="auto"/>
            </w:tcBorders>
          </w:tcPr>
          <w:p w14:paraId="7C75D1B1" w14:textId="2EE34C2C" w:rsidR="00BE44E9" w:rsidRPr="000157F8" w:rsidRDefault="2C36D818" w:rsidP="42A93255">
            <w:r>
              <w:t>136</w:t>
            </w:r>
          </w:p>
        </w:tc>
        <w:tc>
          <w:tcPr>
            <w:tcW w:w="1691" w:type="dxa"/>
            <w:tcBorders>
              <w:left w:val="single" w:sz="12" w:space="0" w:color="auto"/>
              <w:right w:val="single" w:sz="4" w:space="0" w:color="auto"/>
            </w:tcBorders>
          </w:tcPr>
          <w:p w14:paraId="4EFA626B" w14:textId="0D01EB08" w:rsidR="00BE44E9" w:rsidRPr="00BE44E9" w:rsidRDefault="2C36D818" w:rsidP="42A93255">
            <w:r>
              <w:t>6.32s</w:t>
            </w:r>
          </w:p>
        </w:tc>
        <w:tc>
          <w:tcPr>
            <w:tcW w:w="1843" w:type="dxa"/>
            <w:tcBorders>
              <w:left w:val="single" w:sz="4" w:space="0" w:color="auto"/>
              <w:right w:val="single" w:sz="4" w:space="0" w:color="auto"/>
            </w:tcBorders>
          </w:tcPr>
          <w:p w14:paraId="769E8B18" w14:textId="6E19472F" w:rsidR="00BE44E9" w:rsidRDefault="00BE44E9" w:rsidP="00BE44E9">
            <w:r>
              <w:t>4.34s</w:t>
            </w:r>
          </w:p>
        </w:tc>
        <w:tc>
          <w:tcPr>
            <w:tcW w:w="1630" w:type="dxa"/>
            <w:tcBorders>
              <w:left w:val="single" w:sz="4" w:space="0" w:color="auto"/>
              <w:right w:val="single" w:sz="4" w:space="0" w:color="auto"/>
            </w:tcBorders>
          </w:tcPr>
          <w:p w14:paraId="32D3181F" w14:textId="3E1AFE41" w:rsidR="00BE44E9" w:rsidRPr="00BE44E9" w:rsidRDefault="00BE44E9" w:rsidP="00BE44E9">
            <w:r w:rsidRPr="00BE44E9">
              <w:t>1.13s</w:t>
            </w:r>
          </w:p>
        </w:tc>
        <w:tc>
          <w:tcPr>
            <w:tcW w:w="1205" w:type="dxa"/>
            <w:tcBorders>
              <w:left w:val="single" w:sz="4" w:space="0" w:color="auto"/>
              <w:right w:val="single" w:sz="12" w:space="0" w:color="auto"/>
            </w:tcBorders>
          </w:tcPr>
          <w:p w14:paraId="48F040EE" w14:textId="5D8DF583" w:rsidR="00BE44E9" w:rsidRPr="00FA5F53" w:rsidRDefault="00BE44E9" w:rsidP="00BE44E9">
            <w:pPr>
              <w:rPr>
                <w:highlight w:val="yellow"/>
              </w:rPr>
            </w:pPr>
            <w:r>
              <w:t>0.99s</w:t>
            </w:r>
          </w:p>
        </w:tc>
      </w:tr>
      <w:tr w:rsidR="00BE44E9" w14:paraId="28499186" w14:textId="77777777" w:rsidTr="42A93255">
        <w:trPr>
          <w:trHeight w:val="300"/>
        </w:trPr>
        <w:tc>
          <w:tcPr>
            <w:tcW w:w="1053" w:type="dxa"/>
            <w:tcBorders>
              <w:left w:val="single" w:sz="12" w:space="0" w:color="auto"/>
              <w:bottom w:val="single" w:sz="12" w:space="0" w:color="auto"/>
            </w:tcBorders>
            <w:shd w:val="clear" w:color="auto" w:fill="F2F2F2" w:themeFill="background1" w:themeFillShade="F2"/>
          </w:tcPr>
          <w:p w14:paraId="12D3B3EA" w14:textId="77777777" w:rsidR="00BE44E9" w:rsidRDefault="00BE44E9" w:rsidP="00BE44E9">
            <w:r>
              <w:t>2</w:t>
            </w:r>
          </w:p>
        </w:tc>
        <w:tc>
          <w:tcPr>
            <w:tcW w:w="1210" w:type="dxa"/>
            <w:tcBorders>
              <w:bottom w:val="single" w:sz="12" w:space="0" w:color="auto"/>
            </w:tcBorders>
          </w:tcPr>
          <w:p w14:paraId="5EA9DFF0" w14:textId="77777777" w:rsidR="00BE44E9" w:rsidRPr="000157F8" w:rsidRDefault="2C36D818" w:rsidP="42A93255">
            <w:r>
              <w:t>5</w:t>
            </w:r>
          </w:p>
        </w:tc>
        <w:tc>
          <w:tcPr>
            <w:tcW w:w="1276" w:type="dxa"/>
            <w:tcBorders>
              <w:bottom w:val="single" w:sz="12" w:space="0" w:color="auto"/>
              <w:right w:val="single" w:sz="12" w:space="0" w:color="auto"/>
            </w:tcBorders>
          </w:tcPr>
          <w:p w14:paraId="3600E26A" w14:textId="1B167CCA" w:rsidR="00BE44E9" w:rsidRPr="000157F8" w:rsidRDefault="2C36D818" w:rsidP="42A93255">
            <w:r>
              <w:t>943</w:t>
            </w:r>
          </w:p>
        </w:tc>
        <w:tc>
          <w:tcPr>
            <w:tcW w:w="1691" w:type="dxa"/>
            <w:tcBorders>
              <w:left w:val="single" w:sz="12" w:space="0" w:color="auto"/>
              <w:bottom w:val="single" w:sz="12" w:space="0" w:color="auto"/>
              <w:right w:val="single" w:sz="4" w:space="0" w:color="auto"/>
            </w:tcBorders>
          </w:tcPr>
          <w:p w14:paraId="5AFAC962" w14:textId="2EAD7F6A" w:rsidR="00BE44E9" w:rsidRPr="00BE44E9" w:rsidRDefault="2C36D818" w:rsidP="42A93255">
            <w:r>
              <w:t>8.16s</w:t>
            </w:r>
          </w:p>
        </w:tc>
        <w:tc>
          <w:tcPr>
            <w:tcW w:w="1843" w:type="dxa"/>
            <w:tcBorders>
              <w:left w:val="single" w:sz="4" w:space="0" w:color="auto"/>
              <w:bottom w:val="single" w:sz="12" w:space="0" w:color="auto"/>
              <w:right w:val="single" w:sz="4" w:space="0" w:color="auto"/>
            </w:tcBorders>
          </w:tcPr>
          <w:p w14:paraId="620C9C60" w14:textId="16AE777C" w:rsidR="00BE44E9" w:rsidRDefault="00BE44E9" w:rsidP="00BE44E9">
            <w:r>
              <w:t>5.71s</w:t>
            </w:r>
          </w:p>
        </w:tc>
        <w:tc>
          <w:tcPr>
            <w:tcW w:w="1630" w:type="dxa"/>
            <w:tcBorders>
              <w:left w:val="single" w:sz="4" w:space="0" w:color="auto"/>
              <w:bottom w:val="single" w:sz="12" w:space="0" w:color="auto"/>
              <w:right w:val="single" w:sz="4" w:space="0" w:color="auto"/>
            </w:tcBorders>
          </w:tcPr>
          <w:p w14:paraId="7451F6F2" w14:textId="24A93914" w:rsidR="00BE44E9" w:rsidRPr="00BE44E9" w:rsidRDefault="00BE44E9" w:rsidP="00BE44E9">
            <w:r w:rsidRPr="00BE44E9">
              <w:t>1.49s</w:t>
            </w:r>
          </w:p>
        </w:tc>
        <w:tc>
          <w:tcPr>
            <w:tcW w:w="1205" w:type="dxa"/>
            <w:tcBorders>
              <w:left w:val="single" w:sz="4" w:space="0" w:color="auto"/>
              <w:bottom w:val="single" w:sz="12" w:space="0" w:color="auto"/>
              <w:right w:val="single" w:sz="12" w:space="0" w:color="auto"/>
            </w:tcBorders>
          </w:tcPr>
          <w:p w14:paraId="3151C043" w14:textId="2A107AEF" w:rsidR="00BE44E9" w:rsidRPr="00FA5F53" w:rsidRDefault="00BE44E9" w:rsidP="00BE44E9">
            <w:pPr>
              <w:rPr>
                <w:highlight w:val="yellow"/>
              </w:rPr>
            </w:pPr>
            <w:r>
              <w:t>1.32s</w:t>
            </w:r>
          </w:p>
        </w:tc>
      </w:tr>
    </w:tbl>
    <w:p w14:paraId="6801E36C" w14:textId="3C0D565B" w:rsidR="00582A05" w:rsidRDefault="000E20E3" w:rsidP="000E20E3">
      <w:pPr>
        <w:pStyle w:val="Caption"/>
      </w:pPr>
      <w:r>
        <w:t xml:space="preserve">Table </w:t>
      </w:r>
      <w:fldSimple w:instr=" SEQ Table \* ARABIC ">
        <w:r w:rsidR="00582A05">
          <w:rPr>
            <w:noProof/>
          </w:rPr>
          <w:t>10</w:t>
        </w:r>
      </w:fldSimple>
      <w:r>
        <w:t xml:space="preserve">: 99% </w:t>
      </w:r>
      <w:r w:rsidR="0092787B">
        <w:t>i</w:t>
      </w:r>
      <w:r>
        <w:t>nve</w:t>
      </w:r>
      <w:r w:rsidR="0092787B">
        <w:t>n</w:t>
      </w:r>
      <w:r>
        <w:t xml:space="preserve">tory read time </w:t>
      </w:r>
      <w:r w:rsidR="0092787B">
        <w:t xml:space="preserve">for </w:t>
      </w:r>
      <w:r w:rsidR="00582A05">
        <w:t>reader coverage of 14.14m, 943 device</w:t>
      </w:r>
    </w:p>
    <w:p w14:paraId="7F0BEBD2" w14:textId="73A002D1" w:rsidR="00BE44E9" w:rsidRDefault="0054215C">
      <w:r>
        <w:rPr>
          <w:noProof/>
        </w:rPr>
        <w:drawing>
          <wp:inline distT="0" distB="0" distL="0" distR="0" wp14:anchorId="0CF941D5" wp14:editId="45E8AA19">
            <wp:extent cx="6297019" cy="3973815"/>
            <wp:effectExtent l="0" t="0" r="8890" b="8255"/>
            <wp:docPr id="16235623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5246" cy="3979007"/>
                    </a:xfrm>
                    <a:prstGeom prst="rect">
                      <a:avLst/>
                    </a:prstGeom>
                    <a:noFill/>
                  </pic:spPr>
                </pic:pic>
              </a:graphicData>
            </a:graphic>
          </wp:inline>
        </w:drawing>
      </w:r>
    </w:p>
    <w:p w14:paraId="4A25B19C" w14:textId="738E6D06" w:rsidR="00C51C50" w:rsidRDefault="006C5D8D">
      <w:r>
        <w:t xml:space="preserve"> </w:t>
      </w:r>
      <w:r w:rsidR="00C51C50">
        <w:br w:type="page"/>
      </w:r>
    </w:p>
    <w:p w14:paraId="104E024C" w14:textId="1FCBF89F" w:rsidR="00C51C50" w:rsidRPr="00DA544E" w:rsidRDefault="002345AD" w:rsidP="00D14223">
      <w:pPr>
        <w:pStyle w:val="Heading3"/>
      </w:pPr>
      <w:r w:rsidRPr="00DA544E">
        <w:lastRenderedPageBreak/>
        <w:t xml:space="preserve">5.3 </w:t>
      </w:r>
      <w:r w:rsidR="60354713" w:rsidRPr="00DA544E">
        <w:t>Deployment</w:t>
      </w:r>
      <w:r w:rsidR="450B488F" w:rsidRPr="00DA544E">
        <w:t xml:space="preserve"> </w:t>
      </w:r>
      <w:r w:rsidR="000A1E9F">
        <w:t>2</w:t>
      </w:r>
    </w:p>
    <w:p w14:paraId="2CE6EFBC" w14:textId="1E6002C3" w:rsidR="009D1A28" w:rsidRDefault="009D1A28" w:rsidP="009D1A28">
      <w:r>
        <w:t>50m coverage per reader</w:t>
      </w:r>
      <w:r w:rsidR="00B55F0A">
        <w:t xml:space="preserve"> (BS spacing D=70.71m)</w:t>
      </w:r>
      <w:r>
        <w:t xml:space="preserve">, </w:t>
      </w:r>
      <w:r w:rsidR="00F96E87">
        <w:t>1178</w:t>
      </w:r>
      <w:r w:rsidR="006046D0">
        <w:t>1</w:t>
      </w:r>
      <w:r>
        <w:t xml:space="preserve"> devices per reader.</w:t>
      </w:r>
    </w:p>
    <w:tbl>
      <w:tblPr>
        <w:tblStyle w:val="TableGrid"/>
        <w:tblW w:w="9908" w:type="dxa"/>
        <w:tblLook w:val="04A0" w:firstRow="1" w:lastRow="0" w:firstColumn="1" w:lastColumn="0" w:noHBand="0" w:noVBand="1"/>
      </w:tblPr>
      <w:tblGrid>
        <w:gridCol w:w="1053"/>
        <w:gridCol w:w="1210"/>
        <w:gridCol w:w="1276"/>
        <w:gridCol w:w="1691"/>
        <w:gridCol w:w="1843"/>
        <w:gridCol w:w="1630"/>
        <w:gridCol w:w="1205"/>
      </w:tblGrid>
      <w:tr w:rsidR="00BE44E9" w14:paraId="145F865A" w14:textId="77777777" w:rsidTr="42A93255">
        <w:trPr>
          <w:trHeight w:val="300"/>
        </w:trPr>
        <w:tc>
          <w:tcPr>
            <w:tcW w:w="1053" w:type="dxa"/>
            <w:vMerge w:val="restart"/>
            <w:tcBorders>
              <w:top w:val="single" w:sz="12" w:space="0" w:color="auto"/>
              <w:left w:val="single" w:sz="12" w:space="0" w:color="auto"/>
            </w:tcBorders>
            <w:shd w:val="clear" w:color="auto" w:fill="F2F2F2" w:themeFill="background1" w:themeFillShade="F2"/>
          </w:tcPr>
          <w:p w14:paraId="2EABF946" w14:textId="77777777" w:rsidR="00BE44E9" w:rsidRPr="00F53488" w:rsidRDefault="00BE44E9" w:rsidP="006F06E2">
            <w:pPr>
              <w:rPr>
                <w:b/>
                <w:bCs/>
              </w:rPr>
            </w:pPr>
            <w:r>
              <w:rPr>
                <w:b/>
                <w:bCs/>
              </w:rPr>
              <w:t>Timing Profile</w:t>
            </w:r>
          </w:p>
        </w:tc>
        <w:tc>
          <w:tcPr>
            <w:tcW w:w="1210" w:type="dxa"/>
            <w:vMerge w:val="restart"/>
            <w:tcBorders>
              <w:top w:val="single" w:sz="12" w:space="0" w:color="auto"/>
            </w:tcBorders>
            <w:shd w:val="clear" w:color="auto" w:fill="F2F2F2" w:themeFill="background1" w:themeFillShade="F2"/>
          </w:tcPr>
          <w:p w14:paraId="1686CA06" w14:textId="77777777" w:rsidR="00BE44E9" w:rsidRDefault="00BE44E9" w:rsidP="006F06E2">
            <w:pPr>
              <w:jc w:val="center"/>
              <w:rPr>
                <w:b/>
                <w:bCs/>
              </w:rPr>
            </w:pPr>
            <w:r>
              <w:rPr>
                <w:b/>
                <w:bCs/>
              </w:rPr>
              <w:t>N</w:t>
            </w:r>
          </w:p>
          <w:p w14:paraId="4C01089E" w14:textId="77777777" w:rsidR="00BE44E9" w:rsidRDefault="00BE44E9" w:rsidP="006F06E2">
            <w:pPr>
              <w:jc w:val="center"/>
              <w:rPr>
                <w:b/>
                <w:bCs/>
              </w:rPr>
            </w:pPr>
            <w:r>
              <w:rPr>
                <w:b/>
                <w:bCs/>
              </w:rPr>
              <w:t>Number of Rounds</w:t>
            </w:r>
          </w:p>
          <w:p w14:paraId="5EB47754" w14:textId="77777777" w:rsidR="00BE44E9" w:rsidRPr="00F53488" w:rsidRDefault="00BE44E9" w:rsidP="006F06E2">
            <w:pPr>
              <w:jc w:val="center"/>
              <w:rPr>
                <w:b/>
                <w:bCs/>
              </w:rPr>
            </w:pPr>
          </w:p>
        </w:tc>
        <w:tc>
          <w:tcPr>
            <w:tcW w:w="1276" w:type="dxa"/>
            <w:vMerge w:val="restart"/>
            <w:tcBorders>
              <w:top w:val="single" w:sz="12" w:space="0" w:color="auto"/>
              <w:right w:val="single" w:sz="12" w:space="0" w:color="auto"/>
            </w:tcBorders>
            <w:shd w:val="clear" w:color="auto" w:fill="F2F2F2" w:themeFill="background1" w:themeFillShade="F2"/>
          </w:tcPr>
          <w:p w14:paraId="4C52BADD" w14:textId="77777777" w:rsidR="00BE44E9" w:rsidRDefault="00BE44E9" w:rsidP="006F06E2">
            <w:pPr>
              <w:jc w:val="center"/>
              <w:rPr>
                <w:b/>
                <w:bCs/>
              </w:rPr>
            </w:pPr>
            <w:r>
              <w:rPr>
                <w:b/>
                <w:bCs/>
              </w:rPr>
              <w:t>K</w:t>
            </w:r>
          </w:p>
          <w:p w14:paraId="1CD798F6" w14:textId="77777777" w:rsidR="00BE44E9" w:rsidRPr="00F53488" w:rsidRDefault="00BE44E9" w:rsidP="006F06E2">
            <w:pPr>
              <w:jc w:val="center"/>
              <w:rPr>
                <w:b/>
                <w:bCs/>
              </w:rPr>
            </w:pPr>
            <w:r>
              <w:rPr>
                <w:b/>
                <w:bCs/>
              </w:rPr>
              <w:t>N</w:t>
            </w:r>
            <w:r w:rsidRPr="00F53488">
              <w:rPr>
                <w:b/>
                <w:bCs/>
              </w:rPr>
              <w:t xml:space="preserve">umber of </w:t>
            </w:r>
            <w:r>
              <w:rPr>
                <w:b/>
                <w:bCs/>
              </w:rPr>
              <w:t xml:space="preserve">occasions </w:t>
            </w:r>
            <w:r w:rsidRPr="00F53488">
              <w:rPr>
                <w:b/>
                <w:bCs/>
              </w:rPr>
              <w:t>per Round</w:t>
            </w:r>
          </w:p>
        </w:tc>
        <w:tc>
          <w:tcPr>
            <w:tcW w:w="6369" w:type="dxa"/>
            <w:gridSpan w:val="4"/>
            <w:tcBorders>
              <w:top w:val="single" w:sz="12" w:space="0" w:color="auto"/>
              <w:left w:val="single" w:sz="12" w:space="0" w:color="auto"/>
              <w:right w:val="single" w:sz="12" w:space="0" w:color="auto"/>
            </w:tcBorders>
            <w:shd w:val="clear" w:color="auto" w:fill="F2F2F2" w:themeFill="background1" w:themeFillShade="F2"/>
          </w:tcPr>
          <w:p w14:paraId="1613E5B1" w14:textId="77777777" w:rsidR="00BE44E9" w:rsidRPr="00F53488" w:rsidRDefault="00BE44E9" w:rsidP="006F06E2">
            <w:pPr>
              <w:jc w:val="center"/>
              <w:rPr>
                <w:b/>
                <w:bCs/>
              </w:rPr>
            </w:pPr>
            <w:r w:rsidRPr="00F53488">
              <w:rPr>
                <w:b/>
                <w:bCs/>
              </w:rPr>
              <w:t>Time to read 99% of the devices</w:t>
            </w:r>
          </w:p>
        </w:tc>
      </w:tr>
      <w:tr w:rsidR="00BE44E9" w14:paraId="7DE1090B" w14:textId="77777777" w:rsidTr="42A93255">
        <w:trPr>
          <w:trHeight w:val="300"/>
        </w:trPr>
        <w:tc>
          <w:tcPr>
            <w:tcW w:w="1053" w:type="dxa"/>
            <w:vMerge/>
          </w:tcPr>
          <w:p w14:paraId="2FB1F660" w14:textId="77777777" w:rsidR="00BE44E9" w:rsidRPr="00F53488" w:rsidRDefault="00BE44E9" w:rsidP="006F06E2">
            <w:pPr>
              <w:rPr>
                <w:b/>
                <w:bCs/>
              </w:rPr>
            </w:pPr>
          </w:p>
        </w:tc>
        <w:tc>
          <w:tcPr>
            <w:tcW w:w="1210" w:type="dxa"/>
            <w:vMerge/>
          </w:tcPr>
          <w:p w14:paraId="594585E2" w14:textId="77777777" w:rsidR="00BE44E9" w:rsidRPr="00F53488" w:rsidRDefault="00BE44E9" w:rsidP="006F06E2">
            <w:pPr>
              <w:jc w:val="center"/>
              <w:rPr>
                <w:b/>
                <w:bCs/>
              </w:rPr>
            </w:pPr>
          </w:p>
        </w:tc>
        <w:tc>
          <w:tcPr>
            <w:tcW w:w="1276" w:type="dxa"/>
            <w:vMerge/>
          </w:tcPr>
          <w:p w14:paraId="5B2E141B" w14:textId="77777777" w:rsidR="00BE44E9" w:rsidRPr="00F53488" w:rsidRDefault="00BE44E9" w:rsidP="006F06E2">
            <w:pPr>
              <w:jc w:val="center"/>
              <w:rPr>
                <w:b/>
                <w:bCs/>
              </w:rPr>
            </w:pPr>
          </w:p>
        </w:tc>
        <w:tc>
          <w:tcPr>
            <w:tcW w:w="1691" w:type="dxa"/>
            <w:tcBorders>
              <w:left w:val="single" w:sz="12" w:space="0" w:color="auto"/>
              <w:right w:val="single" w:sz="4" w:space="0" w:color="auto"/>
            </w:tcBorders>
            <w:shd w:val="clear" w:color="auto" w:fill="F2F2F2" w:themeFill="background1" w:themeFillShade="F2"/>
          </w:tcPr>
          <w:p w14:paraId="11C623F5" w14:textId="77777777" w:rsidR="00BE44E9" w:rsidRPr="00F53488" w:rsidRDefault="00BE44E9" w:rsidP="006F06E2">
            <w:pPr>
              <w:jc w:val="center"/>
              <w:rPr>
                <w:b/>
                <w:bCs/>
              </w:rPr>
            </w:pPr>
            <w:r w:rsidRPr="00F53488">
              <w:rPr>
                <w:b/>
                <w:bCs/>
              </w:rPr>
              <w:t>Low-Rate</w:t>
            </w:r>
          </w:p>
        </w:tc>
        <w:tc>
          <w:tcPr>
            <w:tcW w:w="1843" w:type="dxa"/>
            <w:tcBorders>
              <w:left w:val="single" w:sz="4" w:space="0" w:color="auto"/>
              <w:right w:val="single" w:sz="4" w:space="0" w:color="auto"/>
            </w:tcBorders>
            <w:shd w:val="clear" w:color="auto" w:fill="F2F2F2" w:themeFill="background1" w:themeFillShade="F2"/>
          </w:tcPr>
          <w:p w14:paraId="795E20CD" w14:textId="77777777" w:rsidR="00BE44E9" w:rsidRPr="00F53488" w:rsidRDefault="00BE44E9" w:rsidP="006F06E2">
            <w:pPr>
              <w:jc w:val="center"/>
              <w:rPr>
                <w:b/>
                <w:bCs/>
              </w:rPr>
            </w:pPr>
            <w:r w:rsidRPr="00F53488">
              <w:rPr>
                <w:b/>
                <w:bCs/>
              </w:rPr>
              <w:t>Mid-Rate</w:t>
            </w:r>
          </w:p>
        </w:tc>
        <w:tc>
          <w:tcPr>
            <w:tcW w:w="1630" w:type="dxa"/>
            <w:tcBorders>
              <w:left w:val="single" w:sz="4" w:space="0" w:color="auto"/>
              <w:right w:val="single" w:sz="4" w:space="0" w:color="auto"/>
            </w:tcBorders>
            <w:shd w:val="clear" w:color="auto" w:fill="F2F2F2" w:themeFill="background1" w:themeFillShade="F2"/>
          </w:tcPr>
          <w:p w14:paraId="2B1D5E85" w14:textId="77777777" w:rsidR="00BE44E9" w:rsidRPr="00FA5F53" w:rsidRDefault="00BE44E9" w:rsidP="006F06E2">
            <w:pPr>
              <w:jc w:val="center"/>
              <w:rPr>
                <w:b/>
                <w:bCs/>
                <w:highlight w:val="yellow"/>
              </w:rPr>
            </w:pPr>
            <w:r w:rsidRPr="00F53488">
              <w:rPr>
                <w:b/>
                <w:bCs/>
              </w:rPr>
              <w:t>High-Rate</w:t>
            </w:r>
          </w:p>
        </w:tc>
        <w:tc>
          <w:tcPr>
            <w:tcW w:w="1205" w:type="dxa"/>
            <w:tcBorders>
              <w:left w:val="single" w:sz="4" w:space="0" w:color="auto"/>
              <w:right w:val="single" w:sz="12" w:space="0" w:color="auto"/>
            </w:tcBorders>
            <w:shd w:val="clear" w:color="auto" w:fill="F2F2F2" w:themeFill="background1" w:themeFillShade="F2"/>
          </w:tcPr>
          <w:p w14:paraId="20BFEC82" w14:textId="77777777" w:rsidR="00BE44E9" w:rsidRPr="00FA5F53" w:rsidRDefault="2C36D818" w:rsidP="42A93255">
            <w:pPr>
              <w:jc w:val="center"/>
              <w:rPr>
                <w:b/>
                <w:bCs/>
              </w:rPr>
            </w:pPr>
            <w:r w:rsidRPr="42A93255">
              <w:rPr>
                <w:b/>
                <w:bCs/>
              </w:rPr>
              <w:t>Very-High-Rate</w:t>
            </w:r>
          </w:p>
        </w:tc>
      </w:tr>
      <w:tr w:rsidR="00BE44E9" w14:paraId="49268BE7" w14:textId="77777777" w:rsidTr="42A93255">
        <w:trPr>
          <w:trHeight w:val="60"/>
        </w:trPr>
        <w:tc>
          <w:tcPr>
            <w:tcW w:w="1053" w:type="dxa"/>
            <w:tcBorders>
              <w:left w:val="single" w:sz="12" w:space="0" w:color="auto"/>
            </w:tcBorders>
            <w:shd w:val="clear" w:color="auto" w:fill="F2F2F2" w:themeFill="background1" w:themeFillShade="F2"/>
          </w:tcPr>
          <w:p w14:paraId="3D24F8B0" w14:textId="77777777" w:rsidR="00BE44E9" w:rsidRDefault="00BE44E9" w:rsidP="00BE44E9">
            <w:r>
              <w:t>1</w:t>
            </w:r>
          </w:p>
        </w:tc>
        <w:tc>
          <w:tcPr>
            <w:tcW w:w="1210" w:type="dxa"/>
          </w:tcPr>
          <w:p w14:paraId="4E653DFF" w14:textId="1C77E4C3" w:rsidR="00BE44E9" w:rsidRPr="000157F8" w:rsidRDefault="2C36D818" w:rsidP="42A93255">
            <w:r>
              <w:t>152</w:t>
            </w:r>
          </w:p>
        </w:tc>
        <w:tc>
          <w:tcPr>
            <w:tcW w:w="1276" w:type="dxa"/>
            <w:tcBorders>
              <w:right w:val="single" w:sz="12" w:space="0" w:color="auto"/>
            </w:tcBorders>
          </w:tcPr>
          <w:p w14:paraId="1D08331C" w14:textId="2B533ACA" w:rsidR="00BE44E9" w:rsidRPr="000157F8" w:rsidRDefault="2C36D818" w:rsidP="42A93255">
            <w:r>
              <w:t>218</w:t>
            </w:r>
          </w:p>
        </w:tc>
        <w:tc>
          <w:tcPr>
            <w:tcW w:w="1691" w:type="dxa"/>
            <w:tcBorders>
              <w:left w:val="single" w:sz="12" w:space="0" w:color="auto"/>
              <w:right w:val="single" w:sz="4" w:space="0" w:color="auto"/>
            </w:tcBorders>
          </w:tcPr>
          <w:p w14:paraId="5E9D79FC" w14:textId="36470A80" w:rsidR="00BE44E9" w:rsidRPr="00BE44E9" w:rsidRDefault="0054215C" w:rsidP="42A93255">
            <w:r>
              <w:t>74.07s</w:t>
            </w:r>
          </w:p>
        </w:tc>
        <w:tc>
          <w:tcPr>
            <w:tcW w:w="1843" w:type="dxa"/>
            <w:tcBorders>
              <w:left w:val="single" w:sz="4" w:space="0" w:color="auto"/>
              <w:right w:val="single" w:sz="4" w:space="0" w:color="auto"/>
            </w:tcBorders>
          </w:tcPr>
          <w:p w14:paraId="5A5D96F5" w14:textId="2CF2FB1E" w:rsidR="00BE44E9" w:rsidRDefault="0054215C" w:rsidP="00BE44E9">
            <w:r>
              <w:t>50.62s</w:t>
            </w:r>
          </w:p>
        </w:tc>
        <w:tc>
          <w:tcPr>
            <w:tcW w:w="1630" w:type="dxa"/>
            <w:tcBorders>
              <w:left w:val="single" w:sz="4" w:space="0" w:color="auto"/>
              <w:right w:val="single" w:sz="4" w:space="0" w:color="auto"/>
            </w:tcBorders>
          </w:tcPr>
          <w:p w14:paraId="537509BF" w14:textId="546FF485" w:rsidR="00BE44E9" w:rsidRPr="00BE44E9" w:rsidRDefault="0054215C" w:rsidP="00BE44E9">
            <w:r>
              <w:t>13.12s</w:t>
            </w:r>
          </w:p>
        </w:tc>
        <w:tc>
          <w:tcPr>
            <w:tcW w:w="1205" w:type="dxa"/>
            <w:tcBorders>
              <w:left w:val="single" w:sz="4" w:space="0" w:color="auto"/>
              <w:right w:val="single" w:sz="12" w:space="0" w:color="auto"/>
            </w:tcBorders>
          </w:tcPr>
          <w:p w14:paraId="4C03CEEF" w14:textId="2F1B318B" w:rsidR="00BE44E9" w:rsidRPr="00FA5F53" w:rsidRDefault="0054215C" w:rsidP="00BE44E9">
            <w:pPr>
              <w:rPr>
                <w:highlight w:val="yellow"/>
              </w:rPr>
            </w:pPr>
            <w:r>
              <w:t>11.52s</w:t>
            </w:r>
          </w:p>
        </w:tc>
      </w:tr>
      <w:tr w:rsidR="00BE44E9" w14:paraId="0359C504" w14:textId="77777777" w:rsidTr="42A93255">
        <w:trPr>
          <w:trHeight w:val="300"/>
        </w:trPr>
        <w:tc>
          <w:tcPr>
            <w:tcW w:w="1053" w:type="dxa"/>
            <w:tcBorders>
              <w:left w:val="single" w:sz="12" w:space="0" w:color="auto"/>
              <w:bottom w:val="single" w:sz="12" w:space="0" w:color="auto"/>
            </w:tcBorders>
            <w:shd w:val="clear" w:color="auto" w:fill="F2F2F2" w:themeFill="background1" w:themeFillShade="F2"/>
          </w:tcPr>
          <w:p w14:paraId="66D1F807" w14:textId="77777777" w:rsidR="00BE44E9" w:rsidRDefault="00BE44E9" w:rsidP="00BE44E9">
            <w:r>
              <w:t>2</w:t>
            </w:r>
          </w:p>
        </w:tc>
        <w:tc>
          <w:tcPr>
            <w:tcW w:w="1210" w:type="dxa"/>
            <w:tcBorders>
              <w:bottom w:val="single" w:sz="12" w:space="0" w:color="auto"/>
            </w:tcBorders>
          </w:tcPr>
          <w:p w14:paraId="20251FF4" w14:textId="1AE07C43" w:rsidR="00BE44E9" w:rsidRPr="000157F8" w:rsidRDefault="2C36D818" w:rsidP="42A93255">
            <w:r>
              <w:t>5</w:t>
            </w:r>
          </w:p>
        </w:tc>
        <w:tc>
          <w:tcPr>
            <w:tcW w:w="1276" w:type="dxa"/>
            <w:tcBorders>
              <w:bottom w:val="single" w:sz="12" w:space="0" w:color="auto"/>
              <w:right w:val="single" w:sz="12" w:space="0" w:color="auto"/>
            </w:tcBorders>
          </w:tcPr>
          <w:p w14:paraId="4B478D56" w14:textId="3026FC1C" w:rsidR="00BE44E9" w:rsidRPr="000157F8" w:rsidRDefault="2C36D818" w:rsidP="42A93255">
            <w:r>
              <w:t>11781</w:t>
            </w:r>
          </w:p>
        </w:tc>
        <w:tc>
          <w:tcPr>
            <w:tcW w:w="1691" w:type="dxa"/>
            <w:tcBorders>
              <w:left w:val="single" w:sz="12" w:space="0" w:color="auto"/>
              <w:bottom w:val="single" w:sz="12" w:space="0" w:color="auto"/>
              <w:right w:val="single" w:sz="4" w:space="0" w:color="auto"/>
            </w:tcBorders>
          </w:tcPr>
          <w:p w14:paraId="1305F0D7" w14:textId="65A3877B" w:rsidR="00BE44E9" w:rsidRPr="00BE44E9" w:rsidRDefault="0054215C" w:rsidP="42A93255">
            <w:r>
              <w:t>101.87s</w:t>
            </w:r>
          </w:p>
        </w:tc>
        <w:tc>
          <w:tcPr>
            <w:tcW w:w="1843" w:type="dxa"/>
            <w:tcBorders>
              <w:left w:val="single" w:sz="4" w:space="0" w:color="auto"/>
              <w:bottom w:val="single" w:sz="12" w:space="0" w:color="auto"/>
              <w:right w:val="single" w:sz="4" w:space="0" w:color="auto"/>
            </w:tcBorders>
          </w:tcPr>
          <w:p w14:paraId="65F51E5A" w14:textId="4B45B291" w:rsidR="00BE44E9" w:rsidRDefault="0054215C" w:rsidP="00BE44E9">
            <w:r>
              <w:t>71.24s</w:t>
            </w:r>
          </w:p>
        </w:tc>
        <w:tc>
          <w:tcPr>
            <w:tcW w:w="1630" w:type="dxa"/>
            <w:tcBorders>
              <w:left w:val="single" w:sz="4" w:space="0" w:color="auto"/>
              <w:bottom w:val="single" w:sz="12" w:space="0" w:color="auto"/>
              <w:right w:val="single" w:sz="4" w:space="0" w:color="auto"/>
            </w:tcBorders>
          </w:tcPr>
          <w:p w14:paraId="079A5005" w14:textId="6A963EAB" w:rsidR="00BE44E9" w:rsidRPr="0054215C" w:rsidRDefault="0054215C" w:rsidP="00BE44E9">
            <w:r w:rsidRPr="0054215C">
              <w:t>18.54s</w:t>
            </w:r>
          </w:p>
        </w:tc>
        <w:tc>
          <w:tcPr>
            <w:tcW w:w="1205" w:type="dxa"/>
            <w:tcBorders>
              <w:left w:val="single" w:sz="4" w:space="0" w:color="auto"/>
              <w:bottom w:val="single" w:sz="12" w:space="0" w:color="auto"/>
              <w:right w:val="single" w:sz="12" w:space="0" w:color="auto"/>
            </w:tcBorders>
          </w:tcPr>
          <w:p w14:paraId="45FC83D1" w14:textId="1E3B7172" w:rsidR="00BE44E9" w:rsidRPr="0054215C" w:rsidRDefault="0054215C" w:rsidP="00BE44E9">
            <w:r w:rsidRPr="0054215C">
              <w:t>16.45s</w:t>
            </w:r>
          </w:p>
        </w:tc>
      </w:tr>
    </w:tbl>
    <w:p w14:paraId="5E8548BF" w14:textId="0224BD34" w:rsidR="00582A05" w:rsidRDefault="00582A05" w:rsidP="00582A05">
      <w:pPr>
        <w:pStyle w:val="Caption"/>
      </w:pPr>
      <w:r>
        <w:t xml:space="preserve">Table </w:t>
      </w:r>
      <w:fldSimple w:instr=" SEQ Table \* ARABIC ">
        <w:r>
          <w:rPr>
            <w:noProof/>
          </w:rPr>
          <w:t>11</w:t>
        </w:r>
      </w:fldSimple>
      <w:r>
        <w:t>: 99% inventory read time for reader coverage of 50m, 11781 device</w:t>
      </w:r>
      <w:r w:rsidR="005A51B6">
        <w:t>s</w:t>
      </w:r>
    </w:p>
    <w:p w14:paraId="7E6584E7" w14:textId="467D7F8A" w:rsidR="42A93255" w:rsidRDefault="007C3B73" w:rsidP="019664D8">
      <w:pPr>
        <w:rPr>
          <w:highlight w:val="yellow"/>
        </w:rPr>
      </w:pPr>
      <w:r>
        <w:rPr>
          <w:noProof/>
        </w:rPr>
        <w:drawing>
          <wp:inline distT="0" distB="0" distL="0" distR="0" wp14:anchorId="0102ECD8" wp14:editId="69E56172">
            <wp:extent cx="6273579" cy="3959023"/>
            <wp:effectExtent l="0" t="0" r="0" b="3810"/>
            <wp:docPr id="9787027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3">
                      <a:extLst>
                        <a:ext uri="{28A0092B-C50C-407E-A947-70E740481C1C}">
                          <a14:useLocalDpi xmlns:a14="http://schemas.microsoft.com/office/drawing/2010/main" val="0"/>
                        </a:ext>
                      </a:extLst>
                    </a:blip>
                    <a:stretch>
                      <a:fillRect/>
                    </a:stretch>
                  </pic:blipFill>
                  <pic:spPr>
                    <a:xfrm>
                      <a:off x="0" y="0"/>
                      <a:ext cx="6273579" cy="3959023"/>
                    </a:xfrm>
                    <a:prstGeom prst="rect">
                      <a:avLst/>
                    </a:prstGeom>
                  </pic:spPr>
                </pic:pic>
              </a:graphicData>
            </a:graphic>
          </wp:inline>
        </w:drawing>
      </w:r>
    </w:p>
    <w:p w14:paraId="408C46BD" w14:textId="4FDC5540" w:rsidR="4B66FEB4" w:rsidRDefault="4B66FEB4" w:rsidP="3B0B4F17">
      <w:pPr>
        <w:pStyle w:val="Heading2"/>
      </w:pPr>
      <w:r>
        <w:t xml:space="preserve">6   </w:t>
      </w:r>
      <w:r w:rsidR="4A7E4AF2">
        <w:t xml:space="preserve">Analyzing Energy Harvesting and Timing Profile 1 </w:t>
      </w:r>
      <w:r w:rsidR="4D10AC3C">
        <w:t xml:space="preserve"> </w:t>
      </w:r>
      <w:r>
        <w:t xml:space="preserve"> </w:t>
      </w:r>
    </w:p>
    <w:p w14:paraId="632D18F3" w14:textId="3BDEF72C" w:rsidR="1101EE73" w:rsidRDefault="229EF2EF" w:rsidP="1101EE73">
      <w:pPr>
        <w:rPr>
          <w:rFonts w:eastAsia="MS Mincho" w:cs="Times New Roman"/>
          <w:lang w:eastAsia="en-GB"/>
        </w:rPr>
      </w:pPr>
      <w:r w:rsidRPr="019664D8">
        <w:rPr>
          <w:rFonts w:eastAsia="MS Mincho" w:cs="Times New Roman"/>
          <w:lang w:eastAsia="en-GB"/>
        </w:rPr>
        <w:t>This section aims to clarify the role of energy harvesting in the communication sessions of 2b devices, and to provide insight into the advantages of Timing Profile 1, which features more rounds with fewer occasions per round.</w:t>
      </w:r>
    </w:p>
    <w:p w14:paraId="1C832517" w14:textId="32AF13C4" w:rsidR="1C9002FD" w:rsidRDefault="1C9002FD" w:rsidP="0EC18F7D">
      <w:pPr>
        <w:rPr>
          <w:rFonts w:eastAsia="MS Mincho" w:cs="Times New Roman"/>
          <w:lang w:eastAsia="en-GB"/>
        </w:rPr>
      </w:pPr>
      <w:r w:rsidRPr="0EC18F7D">
        <w:rPr>
          <w:rFonts w:eastAsia="MS Mincho" w:cs="Times New Roman"/>
          <w:lang w:eastAsia="en-GB"/>
        </w:rPr>
        <w:t>Since the devices are assumed to be fully charged at the start of the session, the first round has the highest number of devices attempting to communicate. Devices that fail to communicate will retry once they have sufficiently recharged their energy storage. The recharge time increases with path loss, and a communication attempt will occur in the round following sufficient recharge.</w:t>
      </w:r>
    </w:p>
    <w:p w14:paraId="32BA6362" w14:textId="58B790D2" w:rsidR="1C9002FD" w:rsidRDefault="1C9002FD" w:rsidP="0EC18F7D">
      <w:r w:rsidRPr="0EC18F7D">
        <w:rPr>
          <w:rFonts w:eastAsia="MS Mincho" w:cs="Times New Roman"/>
          <w:lang w:eastAsia="en-GB"/>
        </w:rPr>
        <w:t>To illustrate how recharge time is distributed over rounds, let’s consider the following example:</w:t>
      </w:r>
    </w:p>
    <w:p w14:paraId="2206BC55" w14:textId="11FCF708" w:rsidR="1C9002FD" w:rsidRDefault="1C9002FD" w:rsidP="3FCF2E98">
      <w:pPr>
        <w:pStyle w:val="ListParagraph"/>
        <w:numPr>
          <w:ilvl w:val="0"/>
          <w:numId w:val="1"/>
        </w:numPr>
        <w:rPr>
          <w:rFonts w:eastAsia="MS Mincho" w:cs="Times New Roman"/>
          <w:lang w:eastAsia="en-GB"/>
        </w:rPr>
      </w:pPr>
      <w:r w:rsidRPr="3FCF2E98">
        <w:rPr>
          <w:rFonts w:eastAsia="MS Mincho" w:cs="Times New Roman"/>
          <w:lang w:eastAsia="en-GB"/>
        </w:rPr>
        <w:lastRenderedPageBreak/>
        <w:t>Energizing source: 30dBm, 900MHz</w:t>
      </w:r>
      <w:r w:rsidR="6A5D7F04" w:rsidRPr="3FCF2E98">
        <w:rPr>
          <w:rFonts w:eastAsia="MS Mincho" w:cs="Times New Roman"/>
          <w:lang w:eastAsia="en-GB"/>
        </w:rPr>
        <w:t>.</w:t>
      </w:r>
    </w:p>
    <w:p w14:paraId="59460CB7" w14:textId="0CFAE280" w:rsidR="1C9002FD" w:rsidRDefault="1C9002FD" w:rsidP="0EC18F7D">
      <w:pPr>
        <w:pStyle w:val="ListParagraph"/>
        <w:numPr>
          <w:ilvl w:val="0"/>
          <w:numId w:val="1"/>
        </w:numPr>
        <w:rPr>
          <w:rFonts w:eastAsia="MS Mincho" w:cs="Times New Roman"/>
          <w:lang w:eastAsia="en-GB"/>
        </w:rPr>
      </w:pPr>
      <w:r w:rsidRPr="0EC18F7D">
        <w:rPr>
          <w:rFonts w:eastAsia="MS Mincho" w:cs="Times New Roman"/>
          <w:lang w:eastAsia="en-GB"/>
        </w:rPr>
        <w:t>Device: 1 µJ communication energy consumption, 10% Power Conversion Efficiency (PCE)</w:t>
      </w:r>
      <w:r w:rsidR="06452797" w:rsidRPr="0EC18F7D">
        <w:rPr>
          <w:rFonts w:eastAsia="MS Mincho" w:cs="Times New Roman"/>
          <w:lang w:eastAsia="en-GB"/>
        </w:rPr>
        <w:t>.</w:t>
      </w:r>
    </w:p>
    <w:p w14:paraId="4CF54451" w14:textId="684381A8" w:rsidR="1C9002FD" w:rsidRDefault="1C9002FD" w:rsidP="0EC18F7D">
      <w:pPr>
        <w:pStyle w:val="ListParagraph"/>
        <w:numPr>
          <w:ilvl w:val="0"/>
          <w:numId w:val="1"/>
        </w:numPr>
        <w:rPr>
          <w:rFonts w:eastAsia="MS Mincho" w:cs="Times New Roman"/>
          <w:lang w:eastAsia="en-GB"/>
        </w:rPr>
      </w:pPr>
      <w:r w:rsidRPr="3FCF2E98">
        <w:rPr>
          <w:rFonts w:eastAsia="MS Mincho" w:cs="Times New Roman"/>
          <w:lang w:eastAsia="en-GB"/>
        </w:rPr>
        <w:t>Round duration: 1ms</w:t>
      </w:r>
      <w:r w:rsidR="5D07D25C" w:rsidRPr="3FCF2E98">
        <w:rPr>
          <w:rFonts w:eastAsia="MS Mincho" w:cs="Times New Roman"/>
          <w:lang w:eastAsia="en-GB"/>
        </w:rPr>
        <w:t>.</w:t>
      </w:r>
    </w:p>
    <w:p w14:paraId="0D6E88A5" w14:textId="3F5948A6" w:rsidR="1C9002FD" w:rsidRDefault="1C9002FD" w:rsidP="019664D8">
      <w:pPr>
        <w:pStyle w:val="ListParagraph"/>
        <w:numPr>
          <w:ilvl w:val="0"/>
          <w:numId w:val="1"/>
        </w:numPr>
        <w:rPr>
          <w:rFonts w:eastAsia="MS Mincho" w:cs="Times New Roman"/>
          <w:lang w:eastAsia="en-GB"/>
        </w:rPr>
      </w:pPr>
      <w:r w:rsidRPr="019664D8">
        <w:rPr>
          <w:rFonts w:eastAsia="MS Mincho" w:cs="Times New Roman"/>
          <w:lang w:eastAsia="en-GB"/>
        </w:rPr>
        <w:t xml:space="preserve">Scenario: 5,129 tags evenly distributed within a 20 m radius from the </w:t>
      </w:r>
      <w:r w:rsidR="2F219C7F" w:rsidRPr="019664D8">
        <w:rPr>
          <w:rFonts w:eastAsia="MS Mincho" w:cs="Times New Roman"/>
          <w:lang w:eastAsia="en-GB"/>
        </w:rPr>
        <w:t>reader and energy source</w:t>
      </w:r>
      <w:r w:rsidR="35AD5006" w:rsidRPr="019664D8">
        <w:rPr>
          <w:rFonts w:eastAsia="MS Mincho" w:cs="Times New Roman"/>
          <w:lang w:eastAsia="en-GB"/>
        </w:rPr>
        <w:t>.</w:t>
      </w:r>
    </w:p>
    <w:p w14:paraId="55718EAB" w14:textId="754216E8" w:rsidR="0EC18F7D" w:rsidRDefault="0EC18F7D" w:rsidP="0EC18F7D">
      <w:pPr>
        <w:rPr>
          <w:rFonts w:eastAsia="MS Mincho" w:cs="Times New Roman"/>
          <w:lang w:eastAsia="en-GB"/>
        </w:rPr>
      </w:pPr>
    </w:p>
    <w:p w14:paraId="62DC966F" w14:textId="7F85F9B7" w:rsidR="1C9002FD" w:rsidRDefault="1C9002FD" w:rsidP="0EC18F7D">
      <w:r w:rsidRPr="1278166C">
        <w:rPr>
          <w:rFonts w:eastAsia="MS Mincho" w:cs="Times New Roman"/>
          <w:lang w:eastAsia="en-GB"/>
        </w:rPr>
        <w:t xml:space="preserve">The </w:t>
      </w:r>
      <w:r w:rsidR="557698B9" w:rsidRPr="1278166C">
        <w:rPr>
          <w:rFonts w:eastAsia="MS Mincho" w:cs="Times New Roman"/>
          <w:lang w:eastAsia="en-GB"/>
        </w:rPr>
        <w:t xml:space="preserve">bar chart </w:t>
      </w:r>
      <w:r w:rsidRPr="1278166C">
        <w:rPr>
          <w:rFonts w:eastAsia="MS Mincho" w:cs="Times New Roman"/>
          <w:lang w:eastAsia="en-GB"/>
        </w:rPr>
        <w:t>below shows how recharging affects device readiness for communication across rounds. For example, 192 devices will be ready after 20 rounds</w:t>
      </w:r>
      <w:r w:rsidR="51E79412" w:rsidRPr="1278166C">
        <w:rPr>
          <w:rFonts w:eastAsia="MS Mincho" w:cs="Times New Roman"/>
          <w:lang w:eastAsia="en-GB"/>
        </w:rPr>
        <w:t xml:space="preserve"> (note that round 1 would the first </w:t>
      </w:r>
      <w:r w:rsidR="7401B598" w:rsidRPr="1278166C">
        <w:rPr>
          <w:rFonts w:eastAsia="MS Mincho" w:cs="Times New Roman"/>
          <w:lang w:eastAsia="en-GB"/>
        </w:rPr>
        <w:t>re-transmission round)</w:t>
      </w:r>
      <w:r w:rsidRPr="1278166C">
        <w:rPr>
          <w:rFonts w:eastAsia="MS Mincho" w:cs="Times New Roman"/>
          <w:lang w:eastAsia="en-GB"/>
        </w:rPr>
        <w:t xml:space="preserve">. </w:t>
      </w:r>
    </w:p>
    <w:p w14:paraId="1C49E1DE" w14:textId="76FD6886" w:rsidR="0EC18F7D" w:rsidRDefault="0EC18F7D" w:rsidP="0EC18F7D">
      <w:pPr>
        <w:rPr>
          <w:rFonts w:eastAsia="MS Mincho" w:cs="Times New Roman"/>
          <w:lang w:eastAsia="en-GB"/>
        </w:rPr>
      </w:pPr>
    </w:p>
    <w:p w14:paraId="4C718CD3" w14:textId="587A557E" w:rsidR="45021A57" w:rsidRDefault="45021A57" w:rsidP="45021A57">
      <w:pPr>
        <w:rPr>
          <w:rFonts w:eastAsia="MS Mincho" w:cs="Times New Roman"/>
          <w:lang w:eastAsia="en-GB"/>
        </w:rPr>
      </w:pPr>
    </w:p>
    <w:p w14:paraId="5E90A234" w14:textId="011558A7" w:rsidR="3A5903E0" w:rsidRDefault="2F84DE7C" w:rsidP="0EC18F7D">
      <w:pPr>
        <w:spacing w:after="0"/>
      </w:pPr>
      <w:r>
        <w:rPr>
          <w:noProof/>
        </w:rPr>
        <w:drawing>
          <wp:inline distT="0" distB="0" distL="0" distR="0" wp14:anchorId="719118FF" wp14:editId="0620CC77">
            <wp:extent cx="4484771" cy="3112028"/>
            <wp:effectExtent l="6350" t="6350" r="6350" b="6350"/>
            <wp:docPr id="1321924879" name="Picture 1321924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924879"/>
                    <pic:cNvPicPr/>
                  </pic:nvPicPr>
                  <pic:blipFill>
                    <a:blip r:embed="rId14">
                      <a:extLst>
                        <a:ext uri="{28A0092B-C50C-407E-A947-70E740481C1C}">
                          <a14:useLocalDpi xmlns:a14="http://schemas.microsoft.com/office/drawing/2010/main" val="0"/>
                        </a:ext>
                      </a:extLst>
                    </a:blip>
                    <a:stretch>
                      <a:fillRect/>
                    </a:stretch>
                  </pic:blipFill>
                  <pic:spPr>
                    <a:xfrm>
                      <a:off x="0" y="0"/>
                      <a:ext cx="4484771" cy="3112028"/>
                    </a:xfrm>
                    <a:prstGeom prst="rect">
                      <a:avLst/>
                    </a:prstGeom>
                    <a:ln w="6350">
                      <a:solidFill>
                        <a:schemeClr val="tx1"/>
                      </a:solidFill>
                      <a:prstDash val="solid"/>
                    </a:ln>
                  </pic:spPr>
                </pic:pic>
              </a:graphicData>
            </a:graphic>
          </wp:inline>
        </w:drawing>
      </w:r>
    </w:p>
    <w:p w14:paraId="0EDF5F77" w14:textId="33637A76" w:rsidR="3FCF2E98" w:rsidRDefault="3FCF2E98" w:rsidP="3FCF2E98">
      <w:pPr>
        <w:spacing w:after="0"/>
      </w:pPr>
    </w:p>
    <w:p w14:paraId="4EE89FE8" w14:textId="4D7C565B" w:rsidR="6A1627F7" w:rsidRDefault="6A1627F7" w:rsidP="3FCF2E98">
      <w:pPr>
        <w:spacing w:after="0"/>
      </w:pPr>
      <w:r>
        <w:t xml:space="preserve">As illustrated in the chart, the recharging of devices distributes their readiness to engage in communication across rounds over a 29ms period. Due to the discrete nature of these rounds, having more rounds enables tags to start operating sooner as they become available. Additionally, with fewer but longer rounds, a greater number of devices </w:t>
      </w:r>
      <w:r w:rsidR="73955AC6">
        <w:t xml:space="preserve">will </w:t>
      </w:r>
      <w:r>
        <w:t xml:space="preserve">participate in each round. This analysis does not </w:t>
      </w:r>
      <w:proofErr w:type="gramStart"/>
      <w:r>
        <w:t>take into account</w:t>
      </w:r>
      <w:proofErr w:type="gramEnd"/>
      <w:r>
        <w:t xml:space="preserve"> collision statistics or the number of available slots</w:t>
      </w:r>
      <w:r w:rsidR="2C55E8B2">
        <w:t xml:space="preserve"> per round</w:t>
      </w:r>
      <w:r>
        <w:t>.</w:t>
      </w:r>
    </w:p>
    <w:p w14:paraId="2F0C7E99" w14:textId="1C289486" w:rsidR="3FCF2E98" w:rsidRDefault="3FCF2E98" w:rsidP="3FCF2E98">
      <w:pPr>
        <w:spacing w:after="0"/>
      </w:pPr>
    </w:p>
    <w:p w14:paraId="504325C7" w14:textId="635ECA33" w:rsidR="3A5903E0" w:rsidRDefault="3A5903E0" w:rsidP="0EC18F7D">
      <w:pPr>
        <w:pStyle w:val="Heading2"/>
        <w:spacing w:before="0" w:after="0"/>
      </w:pPr>
    </w:p>
    <w:p w14:paraId="20639902" w14:textId="27D506CC" w:rsidR="0EC18F7D" w:rsidRDefault="0EC18F7D" w:rsidP="0EC18F7D"/>
    <w:p w14:paraId="748D9B62" w14:textId="2B8D61E3" w:rsidR="00364F49" w:rsidRDefault="35151408" w:rsidP="2A49ECE3">
      <w:pPr>
        <w:pStyle w:val="Heading2"/>
      </w:pPr>
      <w:r>
        <w:lastRenderedPageBreak/>
        <w:t xml:space="preserve">7 </w:t>
      </w:r>
      <w:r w:rsidR="005B5716">
        <w:t>Conclusions</w:t>
      </w:r>
    </w:p>
    <w:p w14:paraId="3B8BA4AD" w14:textId="73BB936E" w:rsidR="00BE735E" w:rsidRPr="00095949" w:rsidRDefault="00BE735E" w:rsidP="00BE735E">
      <w:r w:rsidRPr="00265C72">
        <w:rPr>
          <w:b/>
          <w:bCs/>
        </w:rPr>
        <w:t xml:space="preserve">Observation </w:t>
      </w:r>
      <w:r>
        <w:rPr>
          <w:b/>
          <w:bCs/>
        </w:rPr>
        <w:t>1</w:t>
      </w:r>
      <w:r w:rsidRPr="00265C72">
        <w:rPr>
          <w:b/>
          <w:bCs/>
        </w:rPr>
        <w:t xml:space="preserve">: </w:t>
      </w:r>
      <w:r w:rsidRPr="00095949">
        <w:t xml:space="preserve">For Device 2b, assuming </w:t>
      </w:r>
      <w:r w:rsidRPr="00B55F0A">
        <w:rPr>
          <w:b/>
          <w:bCs/>
        </w:rPr>
        <w:t>943</w:t>
      </w:r>
      <w:r w:rsidRPr="00095949">
        <w:t xml:space="preserve"> devices evenly distributed in a </w:t>
      </w:r>
      <w:r w:rsidR="00913268" w:rsidRPr="00913268">
        <w:rPr>
          <w:b/>
          <w:bCs/>
        </w:rPr>
        <w:t>14.14</w:t>
      </w:r>
      <w:r w:rsidRPr="00913268">
        <w:rPr>
          <w:b/>
          <w:bCs/>
        </w:rPr>
        <w:t>m</w:t>
      </w:r>
      <w:r w:rsidRPr="00095949">
        <w:t xml:space="preserve"> radius from the reader and energizer (BS spacing </w:t>
      </w:r>
      <w:r w:rsidRPr="00A33FC0">
        <w:rPr>
          <w:b/>
          <w:bCs/>
        </w:rPr>
        <w:t>D=</w:t>
      </w:r>
      <w:r w:rsidR="00B55F0A" w:rsidRPr="00A33FC0">
        <w:rPr>
          <w:b/>
          <w:bCs/>
        </w:rPr>
        <w:t>20</w:t>
      </w:r>
      <w:r w:rsidRPr="00A33FC0">
        <w:rPr>
          <w:b/>
          <w:bCs/>
        </w:rPr>
        <w:t>m</w:t>
      </w:r>
      <w:r w:rsidRPr="00095949">
        <w:t xml:space="preserve">), operating in slot-Aloha with </w:t>
      </w:r>
      <w:r w:rsidR="006B53A7" w:rsidRPr="00504D41">
        <w:rPr>
          <w:b/>
          <w:bCs/>
        </w:rPr>
        <w:t>2</w:t>
      </w:r>
      <w:r w:rsidR="00504D41" w:rsidRPr="00504D41">
        <w:rPr>
          <w:b/>
          <w:bCs/>
        </w:rPr>
        <w:t>2</w:t>
      </w:r>
      <w:r w:rsidRPr="00095949">
        <w:t xml:space="preserve"> rounds</w:t>
      </w:r>
      <w:r w:rsidR="006B53A7" w:rsidRPr="00095949">
        <w:t xml:space="preserve">, </w:t>
      </w:r>
      <w:r w:rsidR="006B53A7" w:rsidRPr="00504D41">
        <w:rPr>
          <w:b/>
          <w:bCs/>
        </w:rPr>
        <w:t>136</w:t>
      </w:r>
      <w:r w:rsidR="006B53A7" w:rsidRPr="00095949">
        <w:t xml:space="preserve"> occasions per round</w:t>
      </w:r>
      <w:r w:rsidRPr="00095949">
        <w:t xml:space="preserve"> the inventory completion time for 99% devices is: </w:t>
      </w:r>
    </w:p>
    <w:p w14:paraId="615B423D" w14:textId="77777777" w:rsidR="00E97882" w:rsidRPr="00095949" w:rsidRDefault="002768AF" w:rsidP="00BE735E">
      <w:pPr>
        <w:pStyle w:val="ListParagraph"/>
        <w:numPr>
          <w:ilvl w:val="0"/>
          <w:numId w:val="27"/>
        </w:numPr>
      </w:pPr>
      <w:r w:rsidRPr="00504D41">
        <w:rPr>
          <w:b/>
          <w:bCs/>
        </w:rPr>
        <w:t>6.32s</w:t>
      </w:r>
      <w:r w:rsidR="00BE735E" w:rsidRPr="00095949">
        <w:t xml:space="preserve"> seconds when operating at a </w:t>
      </w:r>
      <w:r w:rsidR="0021238E" w:rsidRPr="00095949">
        <w:t xml:space="preserve">R2D </w:t>
      </w:r>
      <w:r w:rsidR="00E97882" w:rsidRPr="00095949">
        <w:t xml:space="preserve">with </w:t>
      </w:r>
      <w:r w:rsidR="00BE735E" w:rsidRPr="00504D41">
        <w:rPr>
          <w:b/>
          <w:bCs/>
        </w:rPr>
        <w:t>56kbps</w:t>
      </w:r>
      <w:r w:rsidR="00BE735E" w:rsidRPr="00095949">
        <w:t xml:space="preserve"> </w:t>
      </w:r>
      <w:r w:rsidR="00E97882" w:rsidRPr="00095949">
        <w:t xml:space="preserve">and D2R with </w:t>
      </w:r>
      <w:r w:rsidR="00E97882" w:rsidRPr="00504D41">
        <w:rPr>
          <w:b/>
          <w:bCs/>
        </w:rPr>
        <w:t>56kbps</w:t>
      </w:r>
    </w:p>
    <w:p w14:paraId="79935FEE" w14:textId="17EE9D5B" w:rsidR="00E97882" w:rsidRPr="00095949" w:rsidRDefault="00095949" w:rsidP="00E97882">
      <w:pPr>
        <w:pStyle w:val="ListParagraph"/>
        <w:numPr>
          <w:ilvl w:val="0"/>
          <w:numId w:val="27"/>
        </w:numPr>
      </w:pPr>
      <w:r w:rsidRPr="00504D41">
        <w:rPr>
          <w:b/>
          <w:bCs/>
        </w:rPr>
        <w:t>4.34</w:t>
      </w:r>
      <w:r w:rsidR="00E97882" w:rsidRPr="00504D41">
        <w:rPr>
          <w:b/>
          <w:bCs/>
        </w:rPr>
        <w:t>s</w:t>
      </w:r>
      <w:r w:rsidR="00E97882" w:rsidRPr="00095949">
        <w:t xml:space="preserve"> seconds when operating at a R2D with </w:t>
      </w:r>
      <w:r w:rsidR="00E97882" w:rsidRPr="00504D41">
        <w:rPr>
          <w:b/>
          <w:bCs/>
        </w:rPr>
        <w:t>56kbps</w:t>
      </w:r>
      <w:r w:rsidR="00E97882" w:rsidRPr="00095949">
        <w:t xml:space="preserve"> and D2R with </w:t>
      </w:r>
      <w:r w:rsidR="00E97882" w:rsidRPr="00504D41">
        <w:rPr>
          <w:b/>
          <w:bCs/>
        </w:rPr>
        <w:t>160kbps</w:t>
      </w:r>
    </w:p>
    <w:p w14:paraId="36D6D93E" w14:textId="10FF8341" w:rsidR="00E97882" w:rsidRPr="00095949" w:rsidRDefault="00095949" w:rsidP="00E97882">
      <w:pPr>
        <w:pStyle w:val="ListParagraph"/>
        <w:numPr>
          <w:ilvl w:val="0"/>
          <w:numId w:val="27"/>
        </w:numPr>
      </w:pPr>
      <w:r w:rsidRPr="00504D41">
        <w:rPr>
          <w:b/>
          <w:bCs/>
        </w:rPr>
        <w:t>1.13</w:t>
      </w:r>
      <w:r w:rsidR="00E97882" w:rsidRPr="00504D41">
        <w:rPr>
          <w:b/>
          <w:bCs/>
        </w:rPr>
        <w:t>s</w:t>
      </w:r>
      <w:r w:rsidR="00E97882" w:rsidRPr="00095949">
        <w:t xml:space="preserve"> seconds when operating at a R2D with </w:t>
      </w:r>
      <w:r w:rsidR="00E97882" w:rsidRPr="00504D41">
        <w:rPr>
          <w:b/>
          <w:bCs/>
        </w:rPr>
        <w:t>252kbps</w:t>
      </w:r>
      <w:r w:rsidR="00E97882" w:rsidRPr="00095949">
        <w:t xml:space="preserve"> and D2R with </w:t>
      </w:r>
      <w:r w:rsidR="00E97882" w:rsidRPr="00504D41">
        <w:rPr>
          <w:b/>
          <w:bCs/>
        </w:rPr>
        <w:t>960kbps</w:t>
      </w:r>
    </w:p>
    <w:p w14:paraId="3E193108" w14:textId="028C4486" w:rsidR="00E97882" w:rsidRPr="00504D41" w:rsidRDefault="00095949" w:rsidP="00E97882">
      <w:pPr>
        <w:pStyle w:val="ListParagraph"/>
        <w:numPr>
          <w:ilvl w:val="0"/>
          <w:numId w:val="27"/>
        </w:numPr>
      </w:pPr>
      <w:r w:rsidRPr="00504D41">
        <w:rPr>
          <w:b/>
          <w:bCs/>
        </w:rPr>
        <w:t>0.99</w:t>
      </w:r>
      <w:r w:rsidR="00E97882" w:rsidRPr="00504D41">
        <w:rPr>
          <w:b/>
          <w:bCs/>
        </w:rPr>
        <w:t>s</w:t>
      </w:r>
      <w:r w:rsidR="00E97882" w:rsidRPr="00095949">
        <w:t xml:space="preserve"> seconds when operating at a R2D with </w:t>
      </w:r>
      <w:r w:rsidR="00E97882" w:rsidRPr="00504D41">
        <w:rPr>
          <w:b/>
          <w:bCs/>
        </w:rPr>
        <w:t>252kbps</w:t>
      </w:r>
      <w:r w:rsidR="00E97882" w:rsidRPr="00095949">
        <w:t xml:space="preserve"> and D2R with </w:t>
      </w:r>
      <w:r w:rsidR="00E97882" w:rsidRPr="00504D41">
        <w:rPr>
          <w:b/>
          <w:bCs/>
        </w:rPr>
        <w:t>4000kbps</w:t>
      </w:r>
    </w:p>
    <w:p w14:paraId="07A2078D" w14:textId="366CF1C8" w:rsidR="00504D41" w:rsidRPr="00095949" w:rsidRDefault="00504D41" w:rsidP="00504D41">
      <w:r w:rsidRPr="00265C72">
        <w:rPr>
          <w:b/>
          <w:bCs/>
        </w:rPr>
        <w:t xml:space="preserve">Observation </w:t>
      </w:r>
      <w:r>
        <w:rPr>
          <w:b/>
          <w:bCs/>
        </w:rPr>
        <w:t>2</w:t>
      </w:r>
      <w:r w:rsidRPr="00265C72">
        <w:rPr>
          <w:b/>
          <w:bCs/>
        </w:rPr>
        <w:t xml:space="preserve">: </w:t>
      </w:r>
      <w:r w:rsidRPr="00095949">
        <w:t xml:space="preserve">For Device 2b, assuming </w:t>
      </w:r>
      <w:r w:rsidRPr="00A33FC0">
        <w:rPr>
          <w:b/>
          <w:bCs/>
        </w:rPr>
        <w:t>943</w:t>
      </w:r>
      <w:r w:rsidRPr="00095949">
        <w:t xml:space="preserve"> devices evenly distributed in a </w:t>
      </w:r>
      <w:r w:rsidR="00913268" w:rsidRPr="00913268">
        <w:rPr>
          <w:b/>
          <w:bCs/>
        </w:rPr>
        <w:t>14.14m</w:t>
      </w:r>
      <w:r w:rsidR="00913268" w:rsidRPr="00095949">
        <w:t xml:space="preserve"> </w:t>
      </w:r>
      <w:r w:rsidRPr="00095949">
        <w:t xml:space="preserve">radius from the reader and energizer (BS spacing </w:t>
      </w:r>
      <w:r w:rsidRPr="00A33FC0">
        <w:rPr>
          <w:b/>
          <w:bCs/>
        </w:rPr>
        <w:t>D=</w:t>
      </w:r>
      <w:r w:rsidR="00E76C27" w:rsidRPr="00A33FC0">
        <w:rPr>
          <w:b/>
          <w:bCs/>
        </w:rPr>
        <w:t>20</w:t>
      </w:r>
      <w:r w:rsidRPr="00A33FC0">
        <w:rPr>
          <w:b/>
          <w:bCs/>
        </w:rPr>
        <w:t>m</w:t>
      </w:r>
      <w:r w:rsidRPr="00095949">
        <w:t xml:space="preserve">), operating in slot-Aloha with </w:t>
      </w:r>
      <w:r>
        <w:rPr>
          <w:b/>
          <w:bCs/>
        </w:rPr>
        <w:t>5</w:t>
      </w:r>
      <w:r w:rsidRPr="00095949">
        <w:t xml:space="preserve"> rounds, </w:t>
      </w:r>
      <w:r>
        <w:rPr>
          <w:b/>
          <w:bCs/>
        </w:rPr>
        <w:t>943</w:t>
      </w:r>
      <w:r w:rsidRPr="00095949">
        <w:t xml:space="preserve"> occasions per round the inventory completion time for 99% devices is: </w:t>
      </w:r>
    </w:p>
    <w:p w14:paraId="6E086457" w14:textId="347C73FE" w:rsidR="00504D41" w:rsidRPr="00095949" w:rsidRDefault="00504D41" w:rsidP="00504D41">
      <w:pPr>
        <w:pStyle w:val="ListParagraph"/>
        <w:numPr>
          <w:ilvl w:val="0"/>
          <w:numId w:val="27"/>
        </w:numPr>
      </w:pPr>
      <w:r>
        <w:rPr>
          <w:b/>
          <w:bCs/>
        </w:rPr>
        <w:t>8.16</w:t>
      </w:r>
      <w:r w:rsidRPr="00504D41">
        <w:rPr>
          <w:b/>
          <w:bCs/>
        </w:rPr>
        <w:t>s</w:t>
      </w:r>
      <w:r w:rsidRPr="00095949">
        <w:t xml:space="preserve"> seconds when operating at a R2D with </w:t>
      </w:r>
      <w:r w:rsidRPr="00504D41">
        <w:rPr>
          <w:b/>
          <w:bCs/>
        </w:rPr>
        <w:t>56kbps</w:t>
      </w:r>
      <w:r w:rsidRPr="00095949">
        <w:t xml:space="preserve"> and D2R with </w:t>
      </w:r>
      <w:r w:rsidRPr="00504D41">
        <w:rPr>
          <w:b/>
          <w:bCs/>
        </w:rPr>
        <w:t>56kbps</w:t>
      </w:r>
    </w:p>
    <w:p w14:paraId="52FE5FAE" w14:textId="1200B042" w:rsidR="00504D41" w:rsidRPr="00095949" w:rsidRDefault="00504D41" w:rsidP="00504D41">
      <w:pPr>
        <w:pStyle w:val="ListParagraph"/>
        <w:numPr>
          <w:ilvl w:val="0"/>
          <w:numId w:val="27"/>
        </w:numPr>
      </w:pPr>
      <w:r>
        <w:rPr>
          <w:b/>
          <w:bCs/>
        </w:rPr>
        <w:t>5.71</w:t>
      </w:r>
      <w:r w:rsidRPr="00504D41">
        <w:rPr>
          <w:b/>
          <w:bCs/>
        </w:rPr>
        <w:t>s</w:t>
      </w:r>
      <w:r w:rsidRPr="00095949">
        <w:t xml:space="preserve"> seconds when operating at a R2D with </w:t>
      </w:r>
      <w:r w:rsidRPr="00504D41">
        <w:rPr>
          <w:b/>
          <w:bCs/>
        </w:rPr>
        <w:t>56kbps</w:t>
      </w:r>
      <w:r w:rsidRPr="00095949">
        <w:t xml:space="preserve"> and D2R with </w:t>
      </w:r>
      <w:r w:rsidRPr="00504D41">
        <w:rPr>
          <w:b/>
          <w:bCs/>
        </w:rPr>
        <w:t>160kbps</w:t>
      </w:r>
    </w:p>
    <w:p w14:paraId="03A97CA4" w14:textId="0E575379" w:rsidR="00504D41" w:rsidRPr="00095949" w:rsidRDefault="00504D41" w:rsidP="00504D41">
      <w:pPr>
        <w:pStyle w:val="ListParagraph"/>
        <w:numPr>
          <w:ilvl w:val="0"/>
          <w:numId w:val="27"/>
        </w:numPr>
      </w:pPr>
      <w:r>
        <w:rPr>
          <w:b/>
          <w:bCs/>
        </w:rPr>
        <w:t>1.49</w:t>
      </w:r>
      <w:r w:rsidRPr="00504D41">
        <w:rPr>
          <w:b/>
          <w:bCs/>
        </w:rPr>
        <w:t>s</w:t>
      </w:r>
      <w:r w:rsidRPr="00095949">
        <w:t xml:space="preserve"> seconds when operating at a R2D with </w:t>
      </w:r>
      <w:r w:rsidRPr="00504D41">
        <w:rPr>
          <w:b/>
          <w:bCs/>
        </w:rPr>
        <w:t>252kbps</w:t>
      </w:r>
      <w:r w:rsidRPr="00095949">
        <w:t xml:space="preserve"> and D2R with </w:t>
      </w:r>
      <w:r w:rsidRPr="00504D41">
        <w:rPr>
          <w:b/>
          <w:bCs/>
        </w:rPr>
        <w:t>960kbps</w:t>
      </w:r>
    </w:p>
    <w:p w14:paraId="181F5EAC" w14:textId="3EBDEAB5" w:rsidR="00504D41" w:rsidRPr="00095949" w:rsidRDefault="00504D41" w:rsidP="00504D41">
      <w:pPr>
        <w:pStyle w:val="ListParagraph"/>
        <w:numPr>
          <w:ilvl w:val="0"/>
          <w:numId w:val="27"/>
        </w:numPr>
      </w:pPr>
      <w:r>
        <w:rPr>
          <w:b/>
          <w:bCs/>
        </w:rPr>
        <w:t>1.32</w:t>
      </w:r>
      <w:r w:rsidRPr="00504D41">
        <w:rPr>
          <w:b/>
          <w:bCs/>
        </w:rPr>
        <w:t>s</w:t>
      </w:r>
      <w:r w:rsidRPr="00095949">
        <w:t xml:space="preserve"> seconds when operating at a R2D with </w:t>
      </w:r>
      <w:r w:rsidRPr="00504D41">
        <w:rPr>
          <w:b/>
          <w:bCs/>
        </w:rPr>
        <w:t>252kbps</w:t>
      </w:r>
      <w:r w:rsidRPr="00095949">
        <w:t xml:space="preserve"> and D2R with </w:t>
      </w:r>
      <w:r w:rsidRPr="00504D41">
        <w:rPr>
          <w:b/>
          <w:bCs/>
        </w:rPr>
        <w:t>4000kbps</w:t>
      </w:r>
    </w:p>
    <w:p w14:paraId="3BF4D4F4" w14:textId="20AEA212" w:rsidR="00504D41" w:rsidRPr="00095949" w:rsidRDefault="00504D41" w:rsidP="00504D41">
      <w:r w:rsidRPr="00265C72">
        <w:rPr>
          <w:b/>
          <w:bCs/>
        </w:rPr>
        <w:t xml:space="preserve">Observation </w:t>
      </w:r>
      <w:r>
        <w:rPr>
          <w:b/>
          <w:bCs/>
        </w:rPr>
        <w:t>3</w:t>
      </w:r>
      <w:r w:rsidRPr="00265C72">
        <w:rPr>
          <w:b/>
          <w:bCs/>
        </w:rPr>
        <w:t xml:space="preserve">: </w:t>
      </w:r>
      <w:r w:rsidRPr="00095949">
        <w:t xml:space="preserve">For Device 2b, assuming </w:t>
      </w:r>
      <w:r w:rsidRPr="00A33FC0">
        <w:rPr>
          <w:b/>
          <w:bCs/>
        </w:rPr>
        <w:t>1178</w:t>
      </w:r>
      <w:r w:rsidR="00A33FC0" w:rsidRPr="00A33FC0">
        <w:rPr>
          <w:b/>
          <w:bCs/>
        </w:rPr>
        <w:t>1</w:t>
      </w:r>
      <w:r w:rsidRPr="00095949">
        <w:t xml:space="preserve"> devices evenly distributed in a </w:t>
      </w:r>
      <w:r w:rsidR="00913268">
        <w:rPr>
          <w:b/>
          <w:bCs/>
        </w:rPr>
        <w:t>50</w:t>
      </w:r>
      <w:r w:rsidR="00913268" w:rsidRPr="00913268">
        <w:rPr>
          <w:b/>
          <w:bCs/>
        </w:rPr>
        <w:t>m</w:t>
      </w:r>
      <w:r w:rsidR="00913268" w:rsidRPr="00095949">
        <w:t xml:space="preserve"> </w:t>
      </w:r>
      <w:r w:rsidRPr="00095949">
        <w:t xml:space="preserve">radius from the reader and energizer (BS spacing </w:t>
      </w:r>
      <w:r w:rsidRPr="00A33FC0">
        <w:rPr>
          <w:b/>
          <w:bCs/>
        </w:rPr>
        <w:t>D=</w:t>
      </w:r>
      <w:r w:rsidR="00454624" w:rsidRPr="00A33FC0">
        <w:rPr>
          <w:b/>
          <w:bCs/>
        </w:rPr>
        <w:t>70.71</w:t>
      </w:r>
      <w:r w:rsidRPr="00A33FC0">
        <w:rPr>
          <w:b/>
          <w:bCs/>
        </w:rPr>
        <w:t>m</w:t>
      </w:r>
      <w:r w:rsidRPr="00095949">
        <w:t xml:space="preserve">), operating in slot-Aloha with </w:t>
      </w:r>
      <w:r>
        <w:rPr>
          <w:b/>
          <w:bCs/>
        </w:rPr>
        <w:t xml:space="preserve">152 </w:t>
      </w:r>
      <w:r w:rsidRPr="00095949">
        <w:t xml:space="preserve">rounds, </w:t>
      </w:r>
      <w:r>
        <w:rPr>
          <w:b/>
          <w:bCs/>
        </w:rPr>
        <w:t>218</w:t>
      </w:r>
      <w:r w:rsidRPr="00095949">
        <w:t xml:space="preserve"> occasions per round the inventory completion time for 99% devices is: </w:t>
      </w:r>
    </w:p>
    <w:p w14:paraId="3A9A5DD9" w14:textId="4BAA62A8" w:rsidR="00504D41" w:rsidRPr="00095949" w:rsidRDefault="005B7E2E" w:rsidP="00504D41">
      <w:pPr>
        <w:pStyle w:val="ListParagraph"/>
        <w:numPr>
          <w:ilvl w:val="0"/>
          <w:numId w:val="27"/>
        </w:numPr>
      </w:pPr>
      <w:r>
        <w:rPr>
          <w:b/>
          <w:bCs/>
        </w:rPr>
        <w:t>74.07</w:t>
      </w:r>
      <w:r w:rsidR="00504D41" w:rsidRPr="00504D41">
        <w:rPr>
          <w:b/>
          <w:bCs/>
        </w:rPr>
        <w:t>s</w:t>
      </w:r>
      <w:r w:rsidR="00504D41" w:rsidRPr="00095949">
        <w:t xml:space="preserve"> seconds when operating at a R2D with </w:t>
      </w:r>
      <w:r w:rsidR="00504D41" w:rsidRPr="00504D41">
        <w:rPr>
          <w:b/>
          <w:bCs/>
        </w:rPr>
        <w:t>56kbps</w:t>
      </w:r>
      <w:r w:rsidR="00504D41" w:rsidRPr="00095949">
        <w:t xml:space="preserve"> and D2R with </w:t>
      </w:r>
      <w:r w:rsidR="00504D41" w:rsidRPr="00504D41">
        <w:rPr>
          <w:b/>
          <w:bCs/>
        </w:rPr>
        <w:t>56kbps</w:t>
      </w:r>
    </w:p>
    <w:p w14:paraId="4F0F1311" w14:textId="124E4C99" w:rsidR="00504D41" w:rsidRPr="00095949" w:rsidRDefault="005B7E2E" w:rsidP="00504D41">
      <w:pPr>
        <w:pStyle w:val="ListParagraph"/>
        <w:numPr>
          <w:ilvl w:val="0"/>
          <w:numId w:val="27"/>
        </w:numPr>
      </w:pPr>
      <w:r>
        <w:rPr>
          <w:b/>
          <w:bCs/>
        </w:rPr>
        <w:t>50.62</w:t>
      </w:r>
      <w:r w:rsidR="00504D41" w:rsidRPr="00504D41">
        <w:rPr>
          <w:b/>
          <w:bCs/>
        </w:rPr>
        <w:t>s</w:t>
      </w:r>
      <w:r w:rsidR="00504D41" w:rsidRPr="00095949">
        <w:t xml:space="preserve"> seconds when operating at a R2D with </w:t>
      </w:r>
      <w:r w:rsidR="00504D41" w:rsidRPr="00504D41">
        <w:rPr>
          <w:b/>
          <w:bCs/>
        </w:rPr>
        <w:t>56kbps</w:t>
      </w:r>
      <w:r w:rsidR="00504D41" w:rsidRPr="00095949">
        <w:t xml:space="preserve"> and D2R with </w:t>
      </w:r>
      <w:r w:rsidR="00504D41" w:rsidRPr="00504D41">
        <w:rPr>
          <w:b/>
          <w:bCs/>
        </w:rPr>
        <w:t>160kbps</w:t>
      </w:r>
    </w:p>
    <w:p w14:paraId="105B46B9" w14:textId="3C09707C" w:rsidR="00504D41" w:rsidRPr="00095949" w:rsidRDefault="005B7E2E" w:rsidP="00504D41">
      <w:pPr>
        <w:pStyle w:val="ListParagraph"/>
        <w:numPr>
          <w:ilvl w:val="0"/>
          <w:numId w:val="27"/>
        </w:numPr>
      </w:pPr>
      <w:r>
        <w:rPr>
          <w:b/>
          <w:bCs/>
        </w:rPr>
        <w:t>13.12</w:t>
      </w:r>
      <w:r w:rsidR="00504D41" w:rsidRPr="00504D41">
        <w:rPr>
          <w:b/>
          <w:bCs/>
        </w:rPr>
        <w:t>s</w:t>
      </w:r>
      <w:r w:rsidR="00504D41" w:rsidRPr="00095949">
        <w:t xml:space="preserve"> seconds when operating at a R2D with </w:t>
      </w:r>
      <w:r w:rsidR="00504D41" w:rsidRPr="00504D41">
        <w:rPr>
          <w:b/>
          <w:bCs/>
        </w:rPr>
        <w:t>252kbps</w:t>
      </w:r>
      <w:r w:rsidR="00504D41" w:rsidRPr="00095949">
        <w:t xml:space="preserve"> and D2R with </w:t>
      </w:r>
      <w:r w:rsidR="00504D41" w:rsidRPr="00504D41">
        <w:rPr>
          <w:b/>
          <w:bCs/>
        </w:rPr>
        <w:t>960kbps</w:t>
      </w:r>
    </w:p>
    <w:p w14:paraId="18B4EEFE" w14:textId="6AE62F80" w:rsidR="00504D41" w:rsidRPr="00504D41" w:rsidRDefault="005B7E2E" w:rsidP="00504D41">
      <w:pPr>
        <w:pStyle w:val="ListParagraph"/>
        <w:numPr>
          <w:ilvl w:val="0"/>
          <w:numId w:val="27"/>
        </w:numPr>
      </w:pPr>
      <w:r>
        <w:rPr>
          <w:b/>
          <w:bCs/>
        </w:rPr>
        <w:t>11.52</w:t>
      </w:r>
      <w:r w:rsidR="00504D41" w:rsidRPr="00504D41">
        <w:rPr>
          <w:b/>
          <w:bCs/>
        </w:rPr>
        <w:t>s</w:t>
      </w:r>
      <w:r w:rsidR="00504D41" w:rsidRPr="00095949">
        <w:t xml:space="preserve"> seconds when operating at a R2D with </w:t>
      </w:r>
      <w:r w:rsidR="00504D41" w:rsidRPr="00504D41">
        <w:rPr>
          <w:b/>
          <w:bCs/>
        </w:rPr>
        <w:t>252kbps</w:t>
      </w:r>
      <w:r w:rsidR="00504D41" w:rsidRPr="00095949">
        <w:t xml:space="preserve"> and D2R with </w:t>
      </w:r>
      <w:r w:rsidR="00504D41" w:rsidRPr="00504D41">
        <w:rPr>
          <w:b/>
          <w:bCs/>
        </w:rPr>
        <w:t>4000kbps</w:t>
      </w:r>
    </w:p>
    <w:p w14:paraId="70413A32" w14:textId="2FD6903A" w:rsidR="00504D41" w:rsidRPr="00095949" w:rsidRDefault="00504D41" w:rsidP="00504D41">
      <w:r w:rsidRPr="00265C72">
        <w:rPr>
          <w:b/>
          <w:bCs/>
        </w:rPr>
        <w:t xml:space="preserve">Observation </w:t>
      </w:r>
      <w:r>
        <w:rPr>
          <w:b/>
          <w:bCs/>
        </w:rPr>
        <w:t>4</w:t>
      </w:r>
      <w:r w:rsidRPr="00265C72">
        <w:rPr>
          <w:b/>
          <w:bCs/>
        </w:rPr>
        <w:t xml:space="preserve">: </w:t>
      </w:r>
      <w:r w:rsidRPr="00095949">
        <w:t xml:space="preserve">For Device 2b, assuming </w:t>
      </w:r>
      <w:r w:rsidRPr="00A33FC0">
        <w:rPr>
          <w:b/>
          <w:bCs/>
        </w:rPr>
        <w:t>1178</w:t>
      </w:r>
      <w:r w:rsidR="00A33FC0" w:rsidRPr="00A33FC0">
        <w:rPr>
          <w:b/>
          <w:bCs/>
        </w:rPr>
        <w:t>1</w:t>
      </w:r>
      <w:r w:rsidRPr="00095949">
        <w:t xml:space="preserve"> devices evenly distributed in a </w:t>
      </w:r>
      <w:r w:rsidRPr="00913268">
        <w:rPr>
          <w:b/>
          <w:bCs/>
        </w:rPr>
        <w:t>50m</w:t>
      </w:r>
      <w:r w:rsidRPr="00095949">
        <w:t xml:space="preserve"> radius from the reader and energizer (BS spacing </w:t>
      </w:r>
      <w:r w:rsidR="00454624" w:rsidRPr="00A33FC0">
        <w:rPr>
          <w:b/>
          <w:bCs/>
        </w:rPr>
        <w:t>D=70.71m</w:t>
      </w:r>
      <w:r w:rsidRPr="00095949">
        <w:t xml:space="preserve">), operating in slot-Aloha with </w:t>
      </w:r>
      <w:r>
        <w:rPr>
          <w:b/>
          <w:bCs/>
        </w:rPr>
        <w:t>5</w:t>
      </w:r>
      <w:r w:rsidRPr="00095949">
        <w:t xml:space="preserve"> rounds, </w:t>
      </w:r>
      <w:r>
        <w:rPr>
          <w:b/>
          <w:bCs/>
        </w:rPr>
        <w:t>11781</w:t>
      </w:r>
      <w:r w:rsidRPr="00095949">
        <w:t xml:space="preserve"> occasions per round the inventory completion time for 99% devices is: </w:t>
      </w:r>
    </w:p>
    <w:p w14:paraId="11628BA6" w14:textId="7F073D27" w:rsidR="00504D41" w:rsidRPr="00095949" w:rsidRDefault="00913268" w:rsidP="00504D41">
      <w:pPr>
        <w:pStyle w:val="ListParagraph"/>
        <w:numPr>
          <w:ilvl w:val="0"/>
          <w:numId w:val="27"/>
        </w:numPr>
      </w:pPr>
      <w:r>
        <w:rPr>
          <w:b/>
          <w:bCs/>
        </w:rPr>
        <w:t>101.87</w:t>
      </w:r>
      <w:r w:rsidR="00504D41" w:rsidRPr="00504D41">
        <w:rPr>
          <w:b/>
          <w:bCs/>
        </w:rPr>
        <w:t>s</w:t>
      </w:r>
      <w:r w:rsidR="00504D41" w:rsidRPr="00095949">
        <w:t xml:space="preserve"> seconds when operating at a R2D with </w:t>
      </w:r>
      <w:r w:rsidR="00504D41" w:rsidRPr="00504D41">
        <w:rPr>
          <w:b/>
          <w:bCs/>
        </w:rPr>
        <w:t>56kbps</w:t>
      </w:r>
      <w:r w:rsidR="00504D41" w:rsidRPr="00095949">
        <w:t xml:space="preserve"> and D2R with </w:t>
      </w:r>
      <w:r w:rsidR="00504D41" w:rsidRPr="00504D41">
        <w:rPr>
          <w:b/>
          <w:bCs/>
        </w:rPr>
        <w:t>56kbps</w:t>
      </w:r>
    </w:p>
    <w:p w14:paraId="0C941FF9" w14:textId="2AAD4F0C" w:rsidR="00504D41" w:rsidRPr="00095949" w:rsidRDefault="00913268" w:rsidP="00504D41">
      <w:pPr>
        <w:pStyle w:val="ListParagraph"/>
        <w:numPr>
          <w:ilvl w:val="0"/>
          <w:numId w:val="27"/>
        </w:numPr>
      </w:pPr>
      <w:r>
        <w:rPr>
          <w:b/>
          <w:bCs/>
        </w:rPr>
        <w:t>71.24</w:t>
      </w:r>
      <w:r w:rsidR="00504D41" w:rsidRPr="00504D41">
        <w:rPr>
          <w:b/>
          <w:bCs/>
        </w:rPr>
        <w:t>s</w:t>
      </w:r>
      <w:r w:rsidR="00504D41" w:rsidRPr="00095949">
        <w:t xml:space="preserve"> seconds when operating at a R2D with </w:t>
      </w:r>
      <w:r w:rsidR="00504D41" w:rsidRPr="00504D41">
        <w:rPr>
          <w:b/>
          <w:bCs/>
        </w:rPr>
        <w:t>56kbps</w:t>
      </w:r>
      <w:r w:rsidR="00504D41" w:rsidRPr="00095949">
        <w:t xml:space="preserve"> and D2R with </w:t>
      </w:r>
      <w:r w:rsidR="00504D41" w:rsidRPr="00504D41">
        <w:rPr>
          <w:b/>
          <w:bCs/>
        </w:rPr>
        <w:t>160kbps</w:t>
      </w:r>
    </w:p>
    <w:p w14:paraId="299B3D92" w14:textId="50F01539" w:rsidR="00504D41" w:rsidRPr="00095949" w:rsidRDefault="00913268" w:rsidP="00504D41">
      <w:pPr>
        <w:pStyle w:val="ListParagraph"/>
        <w:numPr>
          <w:ilvl w:val="0"/>
          <w:numId w:val="27"/>
        </w:numPr>
      </w:pPr>
      <w:r>
        <w:rPr>
          <w:b/>
          <w:bCs/>
        </w:rPr>
        <w:t>18.54</w:t>
      </w:r>
      <w:r w:rsidR="00504D41" w:rsidRPr="00504D41">
        <w:rPr>
          <w:b/>
          <w:bCs/>
        </w:rPr>
        <w:t>s</w:t>
      </w:r>
      <w:r w:rsidR="00504D41" w:rsidRPr="00095949">
        <w:t xml:space="preserve"> seconds when operating at a R2D with </w:t>
      </w:r>
      <w:r w:rsidR="00504D41" w:rsidRPr="00504D41">
        <w:rPr>
          <w:b/>
          <w:bCs/>
        </w:rPr>
        <w:t>252kbps</w:t>
      </w:r>
      <w:r w:rsidR="00504D41" w:rsidRPr="00095949">
        <w:t xml:space="preserve"> and D2R with </w:t>
      </w:r>
      <w:r w:rsidR="00504D41" w:rsidRPr="00504D41">
        <w:rPr>
          <w:b/>
          <w:bCs/>
        </w:rPr>
        <w:t>960kbps</w:t>
      </w:r>
    </w:p>
    <w:p w14:paraId="4395C0A9" w14:textId="5D714A37" w:rsidR="00504D41" w:rsidRPr="00095949" w:rsidRDefault="00913268" w:rsidP="00504D41">
      <w:pPr>
        <w:pStyle w:val="ListParagraph"/>
        <w:numPr>
          <w:ilvl w:val="0"/>
          <w:numId w:val="27"/>
        </w:numPr>
      </w:pPr>
      <w:r>
        <w:rPr>
          <w:b/>
          <w:bCs/>
        </w:rPr>
        <w:t>16.45</w:t>
      </w:r>
      <w:r w:rsidR="00504D41" w:rsidRPr="00504D41">
        <w:rPr>
          <w:b/>
          <w:bCs/>
        </w:rPr>
        <w:t>s</w:t>
      </w:r>
      <w:r w:rsidR="00504D41" w:rsidRPr="00095949">
        <w:t xml:space="preserve"> seconds when operating at a R2D with </w:t>
      </w:r>
      <w:r w:rsidR="00504D41" w:rsidRPr="00504D41">
        <w:rPr>
          <w:b/>
          <w:bCs/>
        </w:rPr>
        <w:t>252kbps</w:t>
      </w:r>
      <w:r w:rsidR="00504D41" w:rsidRPr="00095949">
        <w:t xml:space="preserve"> and D2R with </w:t>
      </w:r>
      <w:r w:rsidR="00504D41" w:rsidRPr="00504D41">
        <w:rPr>
          <w:b/>
          <w:bCs/>
        </w:rPr>
        <w:t>4000kbps</w:t>
      </w:r>
    </w:p>
    <w:p w14:paraId="37AFEFA8" w14:textId="769323C8" w:rsidR="00BE3BDB" w:rsidRDefault="00BE3BDB" w:rsidP="0EC18F7D">
      <w:r w:rsidRPr="0EC18F7D">
        <w:rPr>
          <w:b/>
          <w:bCs/>
        </w:rPr>
        <w:t xml:space="preserve">Observation 5: </w:t>
      </w:r>
      <w:r w:rsidR="50ACC61D">
        <w:t>For Device 2b, t</w:t>
      </w:r>
      <w:r w:rsidR="1C72E9AB">
        <w:t>he higher the bit-rate profile</w:t>
      </w:r>
      <w:r w:rsidR="4EF758FF">
        <w:t xml:space="preserve"> the </w:t>
      </w:r>
      <w:r w:rsidR="2859EC45">
        <w:t xml:space="preserve">shorter is the duration </w:t>
      </w:r>
      <w:r w:rsidR="796F294A">
        <w:t>for 99% device read.</w:t>
      </w:r>
      <w:r w:rsidR="6E51DD9E">
        <w:t xml:space="preserve"> </w:t>
      </w:r>
    </w:p>
    <w:p w14:paraId="7FC29BED" w14:textId="137120E7" w:rsidR="00BE3BDB" w:rsidRDefault="6D2C874D" w:rsidP="019664D8">
      <w:r w:rsidRPr="019664D8">
        <w:rPr>
          <w:b/>
          <w:bCs/>
        </w:rPr>
        <w:t xml:space="preserve">Observation 6: </w:t>
      </w:r>
      <w:r w:rsidR="3630B79E">
        <w:t xml:space="preserve">Very high data rate profile </w:t>
      </w:r>
      <w:r w:rsidR="611F20DE">
        <w:t xml:space="preserve">(R2D 252kbps, D2R 4000kbps) </w:t>
      </w:r>
      <w:r w:rsidR="3630B79E">
        <w:t>shows little advantage over the high data rate profile</w:t>
      </w:r>
      <w:r w:rsidR="7B28B7B5">
        <w:t xml:space="preserve"> (R2D 252kbps, D2R 960kbps)</w:t>
      </w:r>
      <w:r w:rsidR="76C23915">
        <w:t xml:space="preserve"> </w:t>
      </w:r>
      <w:r w:rsidR="53C41802">
        <w:t>due to</w:t>
      </w:r>
      <w:r w:rsidR="76C23915">
        <w:t xml:space="preserve"> the assumed protocol</w:t>
      </w:r>
      <w:r w:rsidR="7B28B7B5">
        <w:t>.</w:t>
      </w:r>
    </w:p>
    <w:p w14:paraId="24370C16" w14:textId="443E7AA8" w:rsidR="00BE3BDB" w:rsidRDefault="3630B79E" w:rsidP="0EC18F7D">
      <w:pPr>
        <w:rPr>
          <w:b/>
          <w:bCs/>
        </w:rPr>
      </w:pPr>
      <w:r w:rsidRPr="019664D8">
        <w:rPr>
          <w:b/>
          <w:bCs/>
        </w:rPr>
        <w:t xml:space="preserve">Proposal 1: </w:t>
      </w:r>
      <w:r w:rsidR="2C9DA6F4">
        <w:t xml:space="preserve">Allow </w:t>
      </w:r>
      <w:r>
        <w:t>960kbp</w:t>
      </w:r>
      <w:r w:rsidR="78F1C9EC">
        <w:t xml:space="preserve">s </w:t>
      </w:r>
      <w:r w:rsidR="236C84B3">
        <w:t xml:space="preserve">or similar </w:t>
      </w:r>
      <w:proofErr w:type="gramStart"/>
      <w:r w:rsidR="41A14CC6">
        <w:t>bit</w:t>
      </w:r>
      <w:r w:rsidR="236C84B3">
        <w:t>-rate</w:t>
      </w:r>
      <w:proofErr w:type="gramEnd"/>
      <w:r w:rsidR="236C84B3">
        <w:t xml:space="preserve"> for D2R communication.</w:t>
      </w:r>
    </w:p>
    <w:p w14:paraId="29FA62F8" w14:textId="77F3DC1C" w:rsidR="00BE3BDB" w:rsidRDefault="236C84B3" w:rsidP="0EC18F7D">
      <w:pPr>
        <w:rPr>
          <w:b/>
          <w:bCs/>
        </w:rPr>
      </w:pPr>
      <w:r w:rsidRPr="019664D8">
        <w:rPr>
          <w:b/>
          <w:bCs/>
        </w:rPr>
        <w:lastRenderedPageBreak/>
        <w:t xml:space="preserve">Proposal 2: </w:t>
      </w:r>
      <w:r>
        <w:t xml:space="preserve">Allow 252kbps or similar </w:t>
      </w:r>
      <w:proofErr w:type="gramStart"/>
      <w:r w:rsidR="054C5BF4">
        <w:t>bit</w:t>
      </w:r>
      <w:r>
        <w:t>-rate</w:t>
      </w:r>
      <w:proofErr w:type="gramEnd"/>
      <w:r>
        <w:t xml:space="preserve"> for R2D communication.</w:t>
      </w:r>
    </w:p>
    <w:p w14:paraId="7263B36E" w14:textId="34765B09" w:rsidR="417AECB5" w:rsidRDefault="2822420A" w:rsidP="019664D8">
      <w:pPr>
        <w:rPr>
          <w:b/>
          <w:bCs/>
        </w:rPr>
      </w:pPr>
      <w:r w:rsidRPr="22D5AD0E">
        <w:rPr>
          <w:b/>
          <w:bCs/>
        </w:rPr>
        <w:t xml:space="preserve">Proposal </w:t>
      </w:r>
      <w:r w:rsidR="69FAA6E8" w:rsidRPr="22D5AD0E">
        <w:rPr>
          <w:b/>
          <w:bCs/>
        </w:rPr>
        <w:t>3</w:t>
      </w:r>
      <w:r w:rsidRPr="22D5AD0E">
        <w:rPr>
          <w:b/>
          <w:bCs/>
        </w:rPr>
        <w:t xml:space="preserve">: </w:t>
      </w:r>
      <w:r w:rsidR="1F1D7779">
        <w:t>Study protocol</w:t>
      </w:r>
      <w:r w:rsidR="63BBE022">
        <w:t xml:space="preserve"> optimization that </w:t>
      </w:r>
      <w:r w:rsidR="31BEEEAC">
        <w:t>benefits</w:t>
      </w:r>
      <w:r w:rsidR="6A223F59">
        <w:t xml:space="preserve"> from D2R bitrate of 4000kbps.</w:t>
      </w:r>
    </w:p>
    <w:p w14:paraId="4EE42D28" w14:textId="1B25A5CF" w:rsidR="00BE3BDB" w:rsidRDefault="00BF5587" w:rsidP="0EC18F7D">
      <w:r w:rsidRPr="1278166C">
        <w:rPr>
          <w:b/>
          <w:bCs/>
        </w:rPr>
        <w:t xml:space="preserve">Observation </w:t>
      </w:r>
      <w:r w:rsidR="54D02795" w:rsidRPr="1278166C">
        <w:rPr>
          <w:b/>
          <w:bCs/>
        </w:rPr>
        <w:t>7</w:t>
      </w:r>
      <w:r w:rsidRPr="1278166C">
        <w:rPr>
          <w:b/>
          <w:bCs/>
        </w:rPr>
        <w:t xml:space="preserve">: </w:t>
      </w:r>
      <w:r w:rsidR="00BE3BDB">
        <w:t xml:space="preserve">Timing profile 1 produces </w:t>
      </w:r>
      <w:r w:rsidR="77BDDAA3">
        <w:t xml:space="preserve">shorter durations for reading 99% of the tags compared </w:t>
      </w:r>
      <w:r w:rsidR="7F96074B">
        <w:t>to timing</w:t>
      </w:r>
      <w:r w:rsidR="5FC0C117">
        <w:t xml:space="preserve"> profile 2</w:t>
      </w:r>
      <w:r w:rsidR="00BE3BDB">
        <w:t xml:space="preserve">.  </w:t>
      </w:r>
    </w:p>
    <w:p w14:paraId="3F461590" w14:textId="0252A14E" w:rsidR="3DA0F55C" w:rsidRDefault="52F610B3" w:rsidP="1278166C">
      <w:pPr>
        <w:rPr>
          <w:rFonts w:eastAsia="Calibri" w:cs="Calibri"/>
          <w:color w:val="0E0E0E"/>
          <w:sz w:val="21"/>
          <w:szCs w:val="21"/>
        </w:rPr>
      </w:pPr>
      <w:r w:rsidRPr="1278166C">
        <w:rPr>
          <w:b/>
          <w:bCs/>
        </w:rPr>
        <w:t xml:space="preserve">Observation 8: </w:t>
      </w:r>
      <w:r w:rsidR="54CE608D" w:rsidRPr="1278166C">
        <w:rPr>
          <w:rFonts w:eastAsia="Calibri" w:cs="Calibri"/>
          <w:color w:val="0E0E0E"/>
          <w:sz w:val="21"/>
          <w:szCs w:val="21"/>
        </w:rPr>
        <w:t>A factor contributing to the advantage of Timing Profile 1 over Timing Profile 2 is the spread of energy harvesting times across device ranges from the RF energy source, which favors more rounds with fewer occasions per round for improved occasion utilization</w:t>
      </w:r>
      <w:r w:rsidR="36345428" w:rsidRPr="1278166C">
        <w:rPr>
          <w:rFonts w:eastAsia="Calibri" w:cs="Calibri"/>
          <w:color w:val="0E0E0E"/>
          <w:sz w:val="21"/>
          <w:szCs w:val="21"/>
        </w:rPr>
        <w:t>.</w:t>
      </w:r>
    </w:p>
    <w:p w14:paraId="735D417D" w14:textId="782C08E0" w:rsidR="3DA0F55C" w:rsidRDefault="52F610B3" w:rsidP="019664D8">
      <w:r w:rsidRPr="1278166C">
        <w:rPr>
          <w:b/>
          <w:bCs/>
        </w:rPr>
        <w:t xml:space="preserve">Proposal </w:t>
      </w:r>
      <w:r w:rsidR="458E772B" w:rsidRPr="1278166C">
        <w:rPr>
          <w:b/>
          <w:bCs/>
        </w:rPr>
        <w:t>4</w:t>
      </w:r>
      <w:r w:rsidRPr="1278166C">
        <w:rPr>
          <w:b/>
          <w:bCs/>
        </w:rPr>
        <w:t xml:space="preserve">: </w:t>
      </w:r>
      <w:r w:rsidR="7AD2A766">
        <w:t>S</w:t>
      </w:r>
      <w:r w:rsidR="39F9B6ED">
        <w:t xml:space="preserve">tudy the </w:t>
      </w:r>
      <w:r w:rsidR="393DF148">
        <w:t>number of rounds and occasions</w:t>
      </w:r>
      <w:r w:rsidR="2577DAE0">
        <w:t xml:space="preserve"> to identify the valuable range</w:t>
      </w:r>
      <w:r w:rsidR="1F52B631">
        <w:t xml:space="preserve"> for devices with energy storage</w:t>
      </w:r>
      <w:r w:rsidR="393DF148">
        <w:t>.</w:t>
      </w:r>
    </w:p>
    <w:p w14:paraId="7668CE70" w14:textId="5C29D626" w:rsidR="00C25B58" w:rsidRPr="00E82A3C" w:rsidRDefault="00C25B58" w:rsidP="42A93255"/>
    <w:sectPr w:rsidR="00C25B58" w:rsidRPr="00E82A3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intelligence2.xml><?xml version="1.0" encoding="utf-8"?>
<int2:intelligence xmlns:int2="http://schemas.microsoft.com/office/intelligence/2020/intelligence" xmlns:oel="http://schemas.microsoft.com/office/2019/extlst">
  <int2:observations>
    <int2:textHash int2:hashCode="0S9jNqpL2TI1cJ" int2:id="xfr578r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2775C"/>
    <w:multiLevelType w:val="hybridMultilevel"/>
    <w:tmpl w:val="13F27AA6"/>
    <w:lvl w:ilvl="0" w:tplc="9604A276">
      <w:start w:val="6"/>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 w15:restartNumberingAfterBreak="0">
    <w:nsid w:val="04AC5AC0"/>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631E422"/>
    <w:multiLevelType w:val="hybridMultilevel"/>
    <w:tmpl w:val="FFFFFFFF"/>
    <w:lvl w:ilvl="0" w:tplc="5F76865C">
      <w:start w:val="1"/>
      <w:numFmt w:val="decimal"/>
      <w:lvlText w:val="%1."/>
      <w:lvlJc w:val="left"/>
      <w:pPr>
        <w:ind w:left="720" w:hanging="360"/>
      </w:pPr>
    </w:lvl>
    <w:lvl w:ilvl="1" w:tplc="14AC60DC">
      <w:start w:val="1"/>
      <w:numFmt w:val="lowerLetter"/>
      <w:lvlText w:val="%2."/>
      <w:lvlJc w:val="left"/>
      <w:pPr>
        <w:ind w:left="1440" w:hanging="360"/>
      </w:pPr>
    </w:lvl>
    <w:lvl w:ilvl="2" w:tplc="3036F7CC">
      <w:start w:val="1"/>
      <w:numFmt w:val="lowerRoman"/>
      <w:lvlText w:val="%3."/>
      <w:lvlJc w:val="right"/>
      <w:pPr>
        <w:ind w:left="2160" w:hanging="180"/>
      </w:pPr>
    </w:lvl>
    <w:lvl w:ilvl="3" w:tplc="CE10EEF0">
      <w:start w:val="1"/>
      <w:numFmt w:val="decimal"/>
      <w:lvlText w:val="%4."/>
      <w:lvlJc w:val="left"/>
      <w:pPr>
        <w:ind w:left="2880" w:hanging="360"/>
      </w:pPr>
    </w:lvl>
    <w:lvl w:ilvl="4" w:tplc="0FC8CD6C">
      <w:start w:val="1"/>
      <w:numFmt w:val="lowerLetter"/>
      <w:lvlText w:val="%5."/>
      <w:lvlJc w:val="left"/>
      <w:pPr>
        <w:ind w:left="3600" w:hanging="360"/>
      </w:pPr>
    </w:lvl>
    <w:lvl w:ilvl="5" w:tplc="204096F2">
      <w:start w:val="1"/>
      <w:numFmt w:val="lowerRoman"/>
      <w:lvlText w:val="%6."/>
      <w:lvlJc w:val="right"/>
      <w:pPr>
        <w:ind w:left="4320" w:hanging="180"/>
      </w:pPr>
    </w:lvl>
    <w:lvl w:ilvl="6" w:tplc="4AD88D9E">
      <w:start w:val="1"/>
      <w:numFmt w:val="decimal"/>
      <w:lvlText w:val="%7."/>
      <w:lvlJc w:val="left"/>
      <w:pPr>
        <w:ind w:left="5040" w:hanging="360"/>
      </w:pPr>
    </w:lvl>
    <w:lvl w:ilvl="7" w:tplc="8D0A3366">
      <w:start w:val="1"/>
      <w:numFmt w:val="lowerLetter"/>
      <w:lvlText w:val="%8."/>
      <w:lvlJc w:val="left"/>
      <w:pPr>
        <w:ind w:left="5760" w:hanging="360"/>
      </w:pPr>
    </w:lvl>
    <w:lvl w:ilvl="8" w:tplc="17DA7160">
      <w:start w:val="1"/>
      <w:numFmt w:val="lowerRoman"/>
      <w:lvlText w:val="%9."/>
      <w:lvlJc w:val="right"/>
      <w:pPr>
        <w:ind w:left="6480" w:hanging="180"/>
      </w:pPr>
    </w:lvl>
  </w:abstractNum>
  <w:abstractNum w:abstractNumId="3" w15:restartNumberingAfterBreak="0">
    <w:nsid w:val="07A8AE71"/>
    <w:multiLevelType w:val="hybridMultilevel"/>
    <w:tmpl w:val="FFFFFFFF"/>
    <w:lvl w:ilvl="0" w:tplc="2C9E2180">
      <w:start w:val="1"/>
      <w:numFmt w:val="bullet"/>
      <w:lvlText w:val=""/>
      <w:lvlJc w:val="left"/>
      <w:pPr>
        <w:ind w:left="720" w:hanging="360"/>
      </w:pPr>
      <w:rPr>
        <w:rFonts w:ascii="Symbol" w:hAnsi="Symbol" w:hint="default"/>
      </w:rPr>
    </w:lvl>
    <w:lvl w:ilvl="1" w:tplc="982AF6E0">
      <w:start w:val="1"/>
      <w:numFmt w:val="bullet"/>
      <w:lvlText w:val="o"/>
      <w:lvlJc w:val="left"/>
      <w:pPr>
        <w:ind w:left="1440" w:hanging="360"/>
      </w:pPr>
      <w:rPr>
        <w:rFonts w:ascii="Courier New" w:hAnsi="Courier New" w:hint="default"/>
      </w:rPr>
    </w:lvl>
    <w:lvl w:ilvl="2" w:tplc="A2587522">
      <w:start w:val="1"/>
      <w:numFmt w:val="bullet"/>
      <w:lvlText w:val=""/>
      <w:lvlJc w:val="left"/>
      <w:pPr>
        <w:ind w:left="2160" w:hanging="360"/>
      </w:pPr>
      <w:rPr>
        <w:rFonts w:ascii="Wingdings" w:hAnsi="Wingdings" w:hint="default"/>
      </w:rPr>
    </w:lvl>
    <w:lvl w:ilvl="3" w:tplc="35F8BBC6">
      <w:start w:val="1"/>
      <w:numFmt w:val="bullet"/>
      <w:lvlText w:val=""/>
      <w:lvlJc w:val="left"/>
      <w:pPr>
        <w:ind w:left="2880" w:hanging="360"/>
      </w:pPr>
      <w:rPr>
        <w:rFonts w:ascii="Symbol" w:hAnsi="Symbol" w:hint="default"/>
      </w:rPr>
    </w:lvl>
    <w:lvl w:ilvl="4" w:tplc="27AC53E8">
      <w:start w:val="1"/>
      <w:numFmt w:val="bullet"/>
      <w:lvlText w:val="o"/>
      <w:lvlJc w:val="left"/>
      <w:pPr>
        <w:ind w:left="3600" w:hanging="360"/>
      </w:pPr>
      <w:rPr>
        <w:rFonts w:ascii="Courier New" w:hAnsi="Courier New" w:hint="default"/>
      </w:rPr>
    </w:lvl>
    <w:lvl w:ilvl="5" w:tplc="574A4DEA">
      <w:start w:val="1"/>
      <w:numFmt w:val="bullet"/>
      <w:lvlText w:val=""/>
      <w:lvlJc w:val="left"/>
      <w:pPr>
        <w:ind w:left="4320" w:hanging="360"/>
      </w:pPr>
      <w:rPr>
        <w:rFonts w:ascii="Wingdings" w:hAnsi="Wingdings" w:hint="default"/>
      </w:rPr>
    </w:lvl>
    <w:lvl w:ilvl="6" w:tplc="92BE017A">
      <w:start w:val="1"/>
      <w:numFmt w:val="bullet"/>
      <w:lvlText w:val=""/>
      <w:lvlJc w:val="left"/>
      <w:pPr>
        <w:ind w:left="5040" w:hanging="360"/>
      </w:pPr>
      <w:rPr>
        <w:rFonts w:ascii="Symbol" w:hAnsi="Symbol" w:hint="default"/>
      </w:rPr>
    </w:lvl>
    <w:lvl w:ilvl="7" w:tplc="DC04144C">
      <w:start w:val="1"/>
      <w:numFmt w:val="bullet"/>
      <w:lvlText w:val="o"/>
      <w:lvlJc w:val="left"/>
      <w:pPr>
        <w:ind w:left="5760" w:hanging="360"/>
      </w:pPr>
      <w:rPr>
        <w:rFonts w:ascii="Courier New" w:hAnsi="Courier New" w:hint="default"/>
      </w:rPr>
    </w:lvl>
    <w:lvl w:ilvl="8" w:tplc="2F7ADD36">
      <w:start w:val="1"/>
      <w:numFmt w:val="bullet"/>
      <w:lvlText w:val=""/>
      <w:lvlJc w:val="left"/>
      <w:pPr>
        <w:ind w:left="6480" w:hanging="360"/>
      </w:pPr>
      <w:rPr>
        <w:rFonts w:ascii="Wingdings" w:hAnsi="Wingdings" w:hint="default"/>
      </w:rPr>
    </w:lvl>
  </w:abstractNum>
  <w:abstractNum w:abstractNumId="4" w15:restartNumberingAfterBreak="0">
    <w:nsid w:val="0D5A563B"/>
    <w:multiLevelType w:val="multilevel"/>
    <w:tmpl w:val="F7144F8C"/>
    <w:lvl w:ilvl="0">
      <w:start w:val="1"/>
      <w:numFmt w:val="bullet"/>
      <w:lvlText w:val=""/>
      <w:lvlJc w:val="left"/>
      <w:pPr>
        <w:ind w:left="440" w:hanging="440"/>
      </w:pPr>
      <w:rPr>
        <w:rFonts w:ascii="Symbol" w:hAnsi="Symbo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A1028F"/>
    <w:multiLevelType w:val="multilevel"/>
    <w:tmpl w:val="AA8A0416"/>
    <w:lvl w:ilvl="0">
      <w:start w:val="1"/>
      <w:numFmt w:val="decimal"/>
      <w:lvlText w:val="%1"/>
      <w:lvlJc w:val="left"/>
      <w:pPr>
        <w:ind w:left="420" w:hanging="420"/>
      </w:pPr>
      <w:rPr>
        <w:rFonts w:hint="default"/>
      </w:rPr>
    </w:lvl>
    <w:lvl w:ilvl="1">
      <w:start w:val="4"/>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000" w:hanging="2160"/>
      </w:pPr>
      <w:rPr>
        <w:rFonts w:hint="default"/>
      </w:rPr>
    </w:lvl>
  </w:abstractNum>
  <w:abstractNum w:abstractNumId="6" w15:restartNumberingAfterBreak="0">
    <w:nsid w:val="1E2A57B9"/>
    <w:multiLevelType w:val="multilevel"/>
    <w:tmpl w:val="1E2A57B9"/>
    <w:lvl w:ilvl="0">
      <w:start w:val="1"/>
      <w:numFmt w:val="bullet"/>
      <w:lvlText w:val="-"/>
      <w:lvlJc w:val="left"/>
      <w:pPr>
        <w:ind w:left="1160" w:hanging="440"/>
      </w:pPr>
      <w:rPr>
        <w:rFonts w:ascii="Arial" w:eastAsia="SimSun" w:hAnsi="Arial" w:cs="Arial" w:hint="default"/>
      </w:rPr>
    </w:lvl>
    <w:lvl w:ilvl="1">
      <w:start w:val="1"/>
      <w:numFmt w:val="bullet"/>
      <w:lvlText w:val="o"/>
      <w:lvlJc w:val="left"/>
      <w:pPr>
        <w:ind w:left="1880" w:hanging="440"/>
      </w:pPr>
      <w:rPr>
        <w:rFonts w:ascii="Courier New" w:hAnsi="Courier New" w:cs="Courier New" w:hint="default"/>
      </w:rPr>
    </w:lvl>
    <w:lvl w:ilvl="2">
      <w:start w:val="1"/>
      <w:numFmt w:val="bullet"/>
      <w:lvlText w:val="o"/>
      <w:lvlJc w:val="left"/>
      <w:pPr>
        <w:ind w:left="2040" w:hanging="440"/>
      </w:pPr>
      <w:rPr>
        <w:rFonts w:ascii="Courier New" w:hAnsi="Courier New" w:cs="Courier New"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 w15:restartNumberingAfterBreak="0">
    <w:nsid w:val="1E571EB6"/>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2B144F0F"/>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D0971A8"/>
    <w:multiLevelType w:val="hybridMultilevel"/>
    <w:tmpl w:val="F536A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EAE7ED4"/>
    <w:multiLevelType w:val="multilevel"/>
    <w:tmpl w:val="F920F92A"/>
    <w:lvl w:ilvl="0">
      <w:start w:val="1"/>
      <w:numFmt w:val="bullet"/>
      <w:lvlText w:val="o"/>
      <w:lvlJc w:val="left"/>
      <w:pPr>
        <w:ind w:left="1160" w:hanging="440"/>
      </w:pPr>
      <w:rPr>
        <w:rFonts w:ascii="Courier New" w:hAnsi="Courier New" w:cs="Courier New" w:hint="default"/>
      </w:rPr>
    </w:lvl>
    <w:lvl w:ilvl="1">
      <w:start w:val="1"/>
      <w:numFmt w:val="bullet"/>
      <w:lvlText w:val="o"/>
      <w:lvlJc w:val="left"/>
      <w:pPr>
        <w:ind w:left="1880" w:hanging="440"/>
      </w:pPr>
      <w:rPr>
        <w:rFonts w:ascii="Courier New" w:hAnsi="Courier New" w:cs="Courier New" w:hint="default"/>
      </w:rPr>
    </w:lvl>
    <w:lvl w:ilvl="2">
      <w:start w:val="1"/>
      <w:numFmt w:val="bullet"/>
      <w:lvlText w:val="o"/>
      <w:lvlJc w:val="left"/>
      <w:pPr>
        <w:ind w:left="2040" w:hanging="440"/>
      </w:pPr>
      <w:rPr>
        <w:rFonts w:ascii="Courier New" w:hAnsi="Courier New" w:cs="Courier New"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1" w15:restartNumberingAfterBreak="0">
    <w:nsid w:val="33B85E1B"/>
    <w:multiLevelType w:val="hybridMultilevel"/>
    <w:tmpl w:val="67DA9A6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5635234"/>
    <w:multiLevelType w:val="multilevel"/>
    <w:tmpl w:val="F7144F8C"/>
    <w:lvl w:ilvl="0">
      <w:start w:val="1"/>
      <w:numFmt w:val="bullet"/>
      <w:lvlText w:val=""/>
      <w:lvlJc w:val="left"/>
      <w:pPr>
        <w:ind w:left="440" w:hanging="440"/>
      </w:pPr>
      <w:rPr>
        <w:rFonts w:ascii="Symbol" w:hAnsi="Symbo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979B4C8"/>
    <w:multiLevelType w:val="hybridMultilevel"/>
    <w:tmpl w:val="FFFFFFFF"/>
    <w:lvl w:ilvl="0" w:tplc="89FC031E">
      <w:start w:val="1"/>
      <w:numFmt w:val="bullet"/>
      <w:lvlText w:val=""/>
      <w:lvlJc w:val="left"/>
      <w:pPr>
        <w:ind w:left="720" w:hanging="360"/>
      </w:pPr>
      <w:rPr>
        <w:rFonts w:ascii="Symbol" w:hAnsi="Symbol" w:hint="default"/>
      </w:rPr>
    </w:lvl>
    <w:lvl w:ilvl="1" w:tplc="FFA025F8">
      <w:start w:val="1"/>
      <w:numFmt w:val="bullet"/>
      <w:lvlText w:val="o"/>
      <w:lvlJc w:val="left"/>
      <w:pPr>
        <w:ind w:left="1440" w:hanging="360"/>
      </w:pPr>
      <w:rPr>
        <w:rFonts w:ascii="Courier New" w:hAnsi="Courier New" w:hint="default"/>
      </w:rPr>
    </w:lvl>
    <w:lvl w:ilvl="2" w:tplc="E454FD8A">
      <w:start w:val="1"/>
      <w:numFmt w:val="bullet"/>
      <w:lvlText w:val=""/>
      <w:lvlJc w:val="left"/>
      <w:pPr>
        <w:ind w:left="2160" w:hanging="360"/>
      </w:pPr>
      <w:rPr>
        <w:rFonts w:ascii="Wingdings" w:hAnsi="Wingdings" w:hint="default"/>
      </w:rPr>
    </w:lvl>
    <w:lvl w:ilvl="3" w:tplc="581696F0">
      <w:start w:val="1"/>
      <w:numFmt w:val="bullet"/>
      <w:lvlText w:val=""/>
      <w:lvlJc w:val="left"/>
      <w:pPr>
        <w:ind w:left="2880" w:hanging="360"/>
      </w:pPr>
      <w:rPr>
        <w:rFonts w:ascii="Symbol" w:hAnsi="Symbol" w:hint="default"/>
      </w:rPr>
    </w:lvl>
    <w:lvl w:ilvl="4" w:tplc="EC74B5D6">
      <w:start w:val="1"/>
      <w:numFmt w:val="bullet"/>
      <w:lvlText w:val="o"/>
      <w:lvlJc w:val="left"/>
      <w:pPr>
        <w:ind w:left="3600" w:hanging="360"/>
      </w:pPr>
      <w:rPr>
        <w:rFonts w:ascii="Courier New" w:hAnsi="Courier New" w:hint="default"/>
      </w:rPr>
    </w:lvl>
    <w:lvl w:ilvl="5" w:tplc="56BE3818">
      <w:start w:val="1"/>
      <w:numFmt w:val="bullet"/>
      <w:lvlText w:val=""/>
      <w:lvlJc w:val="left"/>
      <w:pPr>
        <w:ind w:left="4320" w:hanging="360"/>
      </w:pPr>
      <w:rPr>
        <w:rFonts w:ascii="Wingdings" w:hAnsi="Wingdings" w:hint="default"/>
      </w:rPr>
    </w:lvl>
    <w:lvl w:ilvl="6" w:tplc="626E9874">
      <w:start w:val="1"/>
      <w:numFmt w:val="bullet"/>
      <w:lvlText w:val=""/>
      <w:lvlJc w:val="left"/>
      <w:pPr>
        <w:ind w:left="5040" w:hanging="360"/>
      </w:pPr>
      <w:rPr>
        <w:rFonts w:ascii="Symbol" w:hAnsi="Symbol" w:hint="default"/>
      </w:rPr>
    </w:lvl>
    <w:lvl w:ilvl="7" w:tplc="20CEBFEE">
      <w:start w:val="1"/>
      <w:numFmt w:val="bullet"/>
      <w:lvlText w:val="o"/>
      <w:lvlJc w:val="left"/>
      <w:pPr>
        <w:ind w:left="5760" w:hanging="360"/>
      </w:pPr>
      <w:rPr>
        <w:rFonts w:ascii="Courier New" w:hAnsi="Courier New" w:hint="default"/>
      </w:rPr>
    </w:lvl>
    <w:lvl w:ilvl="8" w:tplc="9BEC3172">
      <w:start w:val="1"/>
      <w:numFmt w:val="bullet"/>
      <w:lvlText w:val=""/>
      <w:lvlJc w:val="left"/>
      <w:pPr>
        <w:ind w:left="6480" w:hanging="360"/>
      </w:pPr>
      <w:rPr>
        <w:rFonts w:ascii="Wingdings" w:hAnsi="Wingdings" w:hint="default"/>
      </w:rPr>
    </w:lvl>
  </w:abstractNum>
  <w:abstractNum w:abstractNumId="14" w15:restartNumberingAfterBreak="0">
    <w:nsid w:val="3BEB5E68"/>
    <w:multiLevelType w:val="multilevel"/>
    <w:tmpl w:val="3BEB5E68"/>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28235BD"/>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7C33F4D"/>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621"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9533087"/>
    <w:multiLevelType w:val="multilevel"/>
    <w:tmpl w:val="1E864D26"/>
    <w:lvl w:ilvl="0">
      <w:start w:val="5"/>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E31677D"/>
    <w:multiLevelType w:val="multilevel"/>
    <w:tmpl w:val="ED4AF4F4"/>
    <w:lvl w:ilvl="0">
      <w:start w:val="1"/>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0F933B8"/>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32621C8"/>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4836BBC"/>
    <w:multiLevelType w:val="hybridMultilevel"/>
    <w:tmpl w:val="67DA9A6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4D4350"/>
    <w:multiLevelType w:val="hybridMultilevel"/>
    <w:tmpl w:val="4F8CFCAA"/>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805269"/>
    <w:multiLevelType w:val="multilevel"/>
    <w:tmpl w:val="36C21834"/>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6F3C2E72"/>
    <w:multiLevelType w:val="hybridMultilevel"/>
    <w:tmpl w:val="07E2C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E22AA3"/>
    <w:multiLevelType w:val="hybridMultilevel"/>
    <w:tmpl w:val="D1C27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366017">
    <w:abstractNumId w:val="13"/>
  </w:num>
  <w:num w:numId="2" w16cid:durableId="121578969">
    <w:abstractNumId w:val="3"/>
  </w:num>
  <w:num w:numId="3" w16cid:durableId="21055078">
    <w:abstractNumId w:val="2"/>
  </w:num>
  <w:num w:numId="4" w16cid:durableId="1078941718">
    <w:abstractNumId w:val="26"/>
  </w:num>
  <w:num w:numId="5" w16cid:durableId="1952349496">
    <w:abstractNumId w:val="16"/>
  </w:num>
  <w:num w:numId="6" w16cid:durableId="864367330">
    <w:abstractNumId w:val="6"/>
  </w:num>
  <w:num w:numId="7" w16cid:durableId="27074812">
    <w:abstractNumId w:val="24"/>
  </w:num>
  <w:num w:numId="8" w16cid:durableId="1353997331">
    <w:abstractNumId w:val="10"/>
  </w:num>
  <w:num w:numId="9" w16cid:durableId="1741175645">
    <w:abstractNumId w:val="14"/>
  </w:num>
  <w:num w:numId="10" w16cid:durableId="1517772111">
    <w:abstractNumId w:val="25"/>
  </w:num>
  <w:num w:numId="11" w16cid:durableId="1652979896">
    <w:abstractNumId w:val="21"/>
  </w:num>
  <w:num w:numId="12" w16cid:durableId="209154728">
    <w:abstractNumId w:val="11"/>
  </w:num>
  <w:num w:numId="13" w16cid:durableId="1988312890">
    <w:abstractNumId w:val="22"/>
  </w:num>
  <w:num w:numId="14" w16cid:durableId="864175955">
    <w:abstractNumId w:val="4"/>
  </w:num>
  <w:num w:numId="15" w16cid:durableId="927616394">
    <w:abstractNumId w:val="20"/>
  </w:num>
  <w:num w:numId="16" w16cid:durableId="212278780">
    <w:abstractNumId w:val="5"/>
  </w:num>
  <w:num w:numId="17" w16cid:durableId="2002538883">
    <w:abstractNumId w:val="18"/>
  </w:num>
  <w:num w:numId="18" w16cid:durableId="422382830">
    <w:abstractNumId w:val="12"/>
  </w:num>
  <w:num w:numId="19" w16cid:durableId="1277522462">
    <w:abstractNumId w:val="23"/>
  </w:num>
  <w:num w:numId="20" w16cid:durableId="1478644946">
    <w:abstractNumId w:val="19"/>
  </w:num>
  <w:num w:numId="21" w16cid:durableId="1171022038">
    <w:abstractNumId w:val="15"/>
  </w:num>
  <w:num w:numId="22" w16cid:durableId="1190483361">
    <w:abstractNumId w:val="1"/>
  </w:num>
  <w:num w:numId="23" w16cid:durableId="1670986751">
    <w:abstractNumId w:val="7"/>
  </w:num>
  <w:num w:numId="24" w16cid:durableId="1259944150">
    <w:abstractNumId w:val="8"/>
  </w:num>
  <w:num w:numId="25" w16cid:durableId="746611613">
    <w:abstractNumId w:val="0"/>
  </w:num>
  <w:num w:numId="26" w16cid:durableId="236135842">
    <w:abstractNumId w:val="17"/>
  </w:num>
  <w:num w:numId="27" w16cid:durableId="8463635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A3C"/>
    <w:rsid w:val="0000242B"/>
    <w:rsid w:val="00003808"/>
    <w:rsid w:val="00004F79"/>
    <w:rsid w:val="00006D61"/>
    <w:rsid w:val="000072A6"/>
    <w:rsid w:val="000073EC"/>
    <w:rsid w:val="0001343C"/>
    <w:rsid w:val="00014C87"/>
    <w:rsid w:val="0001507A"/>
    <w:rsid w:val="000156DB"/>
    <w:rsid w:val="000157F8"/>
    <w:rsid w:val="00021664"/>
    <w:rsid w:val="000260D2"/>
    <w:rsid w:val="00026690"/>
    <w:rsid w:val="0003000F"/>
    <w:rsid w:val="00030257"/>
    <w:rsid w:val="00031D48"/>
    <w:rsid w:val="00032748"/>
    <w:rsid w:val="00033454"/>
    <w:rsid w:val="00033FDE"/>
    <w:rsid w:val="00035CFC"/>
    <w:rsid w:val="00036660"/>
    <w:rsid w:val="0004232E"/>
    <w:rsid w:val="00045908"/>
    <w:rsid w:val="00046D4A"/>
    <w:rsid w:val="000475B4"/>
    <w:rsid w:val="00047CDD"/>
    <w:rsid w:val="00053952"/>
    <w:rsid w:val="0005598E"/>
    <w:rsid w:val="00055F4C"/>
    <w:rsid w:val="00062142"/>
    <w:rsid w:val="00063EC8"/>
    <w:rsid w:val="00065559"/>
    <w:rsid w:val="00066F8B"/>
    <w:rsid w:val="000731FD"/>
    <w:rsid w:val="00077736"/>
    <w:rsid w:val="00083F7D"/>
    <w:rsid w:val="00084618"/>
    <w:rsid w:val="00085742"/>
    <w:rsid w:val="0008608E"/>
    <w:rsid w:val="00091AA6"/>
    <w:rsid w:val="00095949"/>
    <w:rsid w:val="000A1E9F"/>
    <w:rsid w:val="000A5741"/>
    <w:rsid w:val="000A66EB"/>
    <w:rsid w:val="000A7084"/>
    <w:rsid w:val="000B1981"/>
    <w:rsid w:val="000B3AFB"/>
    <w:rsid w:val="000B3C7E"/>
    <w:rsid w:val="000B467D"/>
    <w:rsid w:val="000B5472"/>
    <w:rsid w:val="000C46C8"/>
    <w:rsid w:val="000C4843"/>
    <w:rsid w:val="000C7AE8"/>
    <w:rsid w:val="000D1114"/>
    <w:rsid w:val="000D135C"/>
    <w:rsid w:val="000D1BD7"/>
    <w:rsid w:val="000D45D6"/>
    <w:rsid w:val="000D6CF6"/>
    <w:rsid w:val="000D7484"/>
    <w:rsid w:val="000D78C5"/>
    <w:rsid w:val="000E20E3"/>
    <w:rsid w:val="000F0B21"/>
    <w:rsid w:val="000F32B6"/>
    <w:rsid w:val="0010033B"/>
    <w:rsid w:val="00100FAF"/>
    <w:rsid w:val="001011BB"/>
    <w:rsid w:val="00101F89"/>
    <w:rsid w:val="00102F27"/>
    <w:rsid w:val="0010402C"/>
    <w:rsid w:val="001041DA"/>
    <w:rsid w:val="00105881"/>
    <w:rsid w:val="00111FB2"/>
    <w:rsid w:val="00117E74"/>
    <w:rsid w:val="00124B5B"/>
    <w:rsid w:val="00126BC9"/>
    <w:rsid w:val="00130B0A"/>
    <w:rsid w:val="00133B83"/>
    <w:rsid w:val="00134A56"/>
    <w:rsid w:val="00134C25"/>
    <w:rsid w:val="00134C8F"/>
    <w:rsid w:val="00137628"/>
    <w:rsid w:val="001432D7"/>
    <w:rsid w:val="00143B31"/>
    <w:rsid w:val="001457FD"/>
    <w:rsid w:val="001507B4"/>
    <w:rsid w:val="00151DAB"/>
    <w:rsid w:val="001549A0"/>
    <w:rsid w:val="001653B6"/>
    <w:rsid w:val="00172C9E"/>
    <w:rsid w:val="001757E8"/>
    <w:rsid w:val="001773AF"/>
    <w:rsid w:val="00177B1F"/>
    <w:rsid w:val="00177F0E"/>
    <w:rsid w:val="00180915"/>
    <w:rsid w:val="00182F32"/>
    <w:rsid w:val="001848D0"/>
    <w:rsid w:val="001852B7"/>
    <w:rsid w:val="00191238"/>
    <w:rsid w:val="001942F9"/>
    <w:rsid w:val="00197FC4"/>
    <w:rsid w:val="001A0918"/>
    <w:rsid w:val="001A1066"/>
    <w:rsid w:val="001A41C6"/>
    <w:rsid w:val="001A444C"/>
    <w:rsid w:val="001A4AC5"/>
    <w:rsid w:val="001A612F"/>
    <w:rsid w:val="001A7AB3"/>
    <w:rsid w:val="001B4C48"/>
    <w:rsid w:val="001B5F57"/>
    <w:rsid w:val="001C22F5"/>
    <w:rsid w:val="001D70C3"/>
    <w:rsid w:val="001E342F"/>
    <w:rsid w:val="001E509A"/>
    <w:rsid w:val="001E7134"/>
    <w:rsid w:val="001F0D06"/>
    <w:rsid w:val="001F1522"/>
    <w:rsid w:val="001F6270"/>
    <w:rsid w:val="00201839"/>
    <w:rsid w:val="00201F50"/>
    <w:rsid w:val="002027FC"/>
    <w:rsid w:val="00202B87"/>
    <w:rsid w:val="00210C73"/>
    <w:rsid w:val="002113F5"/>
    <w:rsid w:val="0021238E"/>
    <w:rsid w:val="0022204A"/>
    <w:rsid w:val="0022228D"/>
    <w:rsid w:val="00223316"/>
    <w:rsid w:val="002249DC"/>
    <w:rsid w:val="002251C7"/>
    <w:rsid w:val="00233942"/>
    <w:rsid w:val="002345AD"/>
    <w:rsid w:val="00241672"/>
    <w:rsid w:val="00246114"/>
    <w:rsid w:val="00251360"/>
    <w:rsid w:val="00251535"/>
    <w:rsid w:val="00251A46"/>
    <w:rsid w:val="00251FE2"/>
    <w:rsid w:val="002556A5"/>
    <w:rsid w:val="002557EE"/>
    <w:rsid w:val="0025629C"/>
    <w:rsid w:val="002563F0"/>
    <w:rsid w:val="00256CE9"/>
    <w:rsid w:val="00257872"/>
    <w:rsid w:val="00257EAB"/>
    <w:rsid w:val="0026030C"/>
    <w:rsid w:val="002607A6"/>
    <w:rsid w:val="00265C72"/>
    <w:rsid w:val="0027071E"/>
    <w:rsid w:val="0027106B"/>
    <w:rsid w:val="00272A3B"/>
    <w:rsid w:val="00273A9A"/>
    <w:rsid w:val="002768AF"/>
    <w:rsid w:val="00276E54"/>
    <w:rsid w:val="00281194"/>
    <w:rsid w:val="00281923"/>
    <w:rsid w:val="00284663"/>
    <w:rsid w:val="002851AA"/>
    <w:rsid w:val="00286FB2"/>
    <w:rsid w:val="00290C47"/>
    <w:rsid w:val="002916E6"/>
    <w:rsid w:val="00296492"/>
    <w:rsid w:val="00296689"/>
    <w:rsid w:val="0029669F"/>
    <w:rsid w:val="0029712B"/>
    <w:rsid w:val="002A257F"/>
    <w:rsid w:val="002A4322"/>
    <w:rsid w:val="002A5A7B"/>
    <w:rsid w:val="002A67D5"/>
    <w:rsid w:val="002B671D"/>
    <w:rsid w:val="002C12AD"/>
    <w:rsid w:val="002C64CB"/>
    <w:rsid w:val="002C6BDE"/>
    <w:rsid w:val="002C7F8C"/>
    <w:rsid w:val="002D006B"/>
    <w:rsid w:val="002D079C"/>
    <w:rsid w:val="002D20F5"/>
    <w:rsid w:val="002D639C"/>
    <w:rsid w:val="002E5EAF"/>
    <w:rsid w:val="002F0C82"/>
    <w:rsid w:val="002F3765"/>
    <w:rsid w:val="00300A60"/>
    <w:rsid w:val="00303BA5"/>
    <w:rsid w:val="00304DF0"/>
    <w:rsid w:val="003129EF"/>
    <w:rsid w:val="003144F6"/>
    <w:rsid w:val="00314FE6"/>
    <w:rsid w:val="00320E69"/>
    <w:rsid w:val="0032121D"/>
    <w:rsid w:val="00324936"/>
    <w:rsid w:val="00326467"/>
    <w:rsid w:val="00326E7E"/>
    <w:rsid w:val="00332458"/>
    <w:rsid w:val="00333709"/>
    <w:rsid w:val="003337C9"/>
    <w:rsid w:val="00333E25"/>
    <w:rsid w:val="00334461"/>
    <w:rsid w:val="003371BE"/>
    <w:rsid w:val="0034451A"/>
    <w:rsid w:val="00347639"/>
    <w:rsid w:val="003477AA"/>
    <w:rsid w:val="00350215"/>
    <w:rsid w:val="003506CF"/>
    <w:rsid w:val="00352C90"/>
    <w:rsid w:val="00356905"/>
    <w:rsid w:val="00360274"/>
    <w:rsid w:val="00364F49"/>
    <w:rsid w:val="003653E3"/>
    <w:rsid w:val="0036629F"/>
    <w:rsid w:val="003671F5"/>
    <w:rsid w:val="003712F6"/>
    <w:rsid w:val="0037218D"/>
    <w:rsid w:val="00375687"/>
    <w:rsid w:val="00382358"/>
    <w:rsid w:val="00382CED"/>
    <w:rsid w:val="00383208"/>
    <w:rsid w:val="00384531"/>
    <w:rsid w:val="00384651"/>
    <w:rsid w:val="0038668B"/>
    <w:rsid w:val="00386F67"/>
    <w:rsid w:val="003905F5"/>
    <w:rsid w:val="003939C4"/>
    <w:rsid w:val="00395E13"/>
    <w:rsid w:val="00396EAE"/>
    <w:rsid w:val="003A144A"/>
    <w:rsid w:val="003A52EF"/>
    <w:rsid w:val="003B4FD4"/>
    <w:rsid w:val="003C052B"/>
    <w:rsid w:val="003C19B9"/>
    <w:rsid w:val="003C3D7A"/>
    <w:rsid w:val="003C3DFB"/>
    <w:rsid w:val="003C4889"/>
    <w:rsid w:val="003C628E"/>
    <w:rsid w:val="003D0247"/>
    <w:rsid w:val="003D587C"/>
    <w:rsid w:val="003D6FFC"/>
    <w:rsid w:val="003E1F68"/>
    <w:rsid w:val="003E41A0"/>
    <w:rsid w:val="003E4439"/>
    <w:rsid w:val="003F1521"/>
    <w:rsid w:val="003F25F7"/>
    <w:rsid w:val="003F2D37"/>
    <w:rsid w:val="003F40AA"/>
    <w:rsid w:val="003F63F7"/>
    <w:rsid w:val="003F66F9"/>
    <w:rsid w:val="004001D8"/>
    <w:rsid w:val="00401160"/>
    <w:rsid w:val="004116B6"/>
    <w:rsid w:val="00414365"/>
    <w:rsid w:val="0041463A"/>
    <w:rsid w:val="0041735D"/>
    <w:rsid w:val="00423BD5"/>
    <w:rsid w:val="00424AF6"/>
    <w:rsid w:val="00424C24"/>
    <w:rsid w:val="004279A4"/>
    <w:rsid w:val="00427A8F"/>
    <w:rsid w:val="004325A4"/>
    <w:rsid w:val="00432D1A"/>
    <w:rsid w:val="004358BA"/>
    <w:rsid w:val="00440973"/>
    <w:rsid w:val="00445F83"/>
    <w:rsid w:val="00446ECC"/>
    <w:rsid w:val="0045173D"/>
    <w:rsid w:val="00454624"/>
    <w:rsid w:val="00456542"/>
    <w:rsid w:val="00461270"/>
    <w:rsid w:val="004634A6"/>
    <w:rsid w:val="00464794"/>
    <w:rsid w:val="00473FA4"/>
    <w:rsid w:val="004756D7"/>
    <w:rsid w:val="0048125D"/>
    <w:rsid w:val="00485CBA"/>
    <w:rsid w:val="00487E0C"/>
    <w:rsid w:val="00491061"/>
    <w:rsid w:val="004949B1"/>
    <w:rsid w:val="0049702A"/>
    <w:rsid w:val="00497C57"/>
    <w:rsid w:val="004A058F"/>
    <w:rsid w:val="004A111D"/>
    <w:rsid w:val="004B1E7F"/>
    <w:rsid w:val="004B29CB"/>
    <w:rsid w:val="004B2D19"/>
    <w:rsid w:val="004B367F"/>
    <w:rsid w:val="004B3689"/>
    <w:rsid w:val="004C4135"/>
    <w:rsid w:val="004C6146"/>
    <w:rsid w:val="004C7A03"/>
    <w:rsid w:val="004D2DA7"/>
    <w:rsid w:val="004D663C"/>
    <w:rsid w:val="004E19BC"/>
    <w:rsid w:val="004E353A"/>
    <w:rsid w:val="004E36E3"/>
    <w:rsid w:val="004E51B4"/>
    <w:rsid w:val="004E6FF6"/>
    <w:rsid w:val="004F0AE9"/>
    <w:rsid w:val="004F21F2"/>
    <w:rsid w:val="004F3B25"/>
    <w:rsid w:val="004F5051"/>
    <w:rsid w:val="005015A2"/>
    <w:rsid w:val="0050178D"/>
    <w:rsid w:val="00501C8F"/>
    <w:rsid w:val="00503142"/>
    <w:rsid w:val="00503B64"/>
    <w:rsid w:val="00504D41"/>
    <w:rsid w:val="00506F12"/>
    <w:rsid w:val="00507216"/>
    <w:rsid w:val="00507287"/>
    <w:rsid w:val="00514119"/>
    <w:rsid w:val="00514E6A"/>
    <w:rsid w:val="005171A2"/>
    <w:rsid w:val="0052684A"/>
    <w:rsid w:val="00527912"/>
    <w:rsid w:val="005314D0"/>
    <w:rsid w:val="00533BAF"/>
    <w:rsid w:val="00536891"/>
    <w:rsid w:val="005416BA"/>
    <w:rsid w:val="0054215C"/>
    <w:rsid w:val="005448AE"/>
    <w:rsid w:val="00546900"/>
    <w:rsid w:val="005469E4"/>
    <w:rsid w:val="00547F64"/>
    <w:rsid w:val="00550FC8"/>
    <w:rsid w:val="005572B9"/>
    <w:rsid w:val="0056058E"/>
    <w:rsid w:val="00561A9A"/>
    <w:rsid w:val="00563374"/>
    <w:rsid w:val="00567B18"/>
    <w:rsid w:val="00570DA6"/>
    <w:rsid w:val="00570EE2"/>
    <w:rsid w:val="005764F3"/>
    <w:rsid w:val="00580918"/>
    <w:rsid w:val="00582A05"/>
    <w:rsid w:val="00590475"/>
    <w:rsid w:val="00593435"/>
    <w:rsid w:val="00593915"/>
    <w:rsid w:val="00595B13"/>
    <w:rsid w:val="005A086F"/>
    <w:rsid w:val="005A1FAA"/>
    <w:rsid w:val="005A2ACF"/>
    <w:rsid w:val="005A2B42"/>
    <w:rsid w:val="005A51B6"/>
    <w:rsid w:val="005A5D7A"/>
    <w:rsid w:val="005A7331"/>
    <w:rsid w:val="005B02B8"/>
    <w:rsid w:val="005B2721"/>
    <w:rsid w:val="005B3500"/>
    <w:rsid w:val="005B5716"/>
    <w:rsid w:val="005B7A11"/>
    <w:rsid w:val="005B7E2E"/>
    <w:rsid w:val="005C03DE"/>
    <w:rsid w:val="005C1C5B"/>
    <w:rsid w:val="005C1FFC"/>
    <w:rsid w:val="005C356D"/>
    <w:rsid w:val="005C60AD"/>
    <w:rsid w:val="005C6D68"/>
    <w:rsid w:val="005C7F86"/>
    <w:rsid w:val="005D0400"/>
    <w:rsid w:val="005D7307"/>
    <w:rsid w:val="005DE6BF"/>
    <w:rsid w:val="005E04BB"/>
    <w:rsid w:val="005E0B78"/>
    <w:rsid w:val="005E1F91"/>
    <w:rsid w:val="005E3AF0"/>
    <w:rsid w:val="005E6915"/>
    <w:rsid w:val="005F2A94"/>
    <w:rsid w:val="005F5219"/>
    <w:rsid w:val="005F6A44"/>
    <w:rsid w:val="005F6B6B"/>
    <w:rsid w:val="00601C2E"/>
    <w:rsid w:val="006046D0"/>
    <w:rsid w:val="00605A86"/>
    <w:rsid w:val="00607F51"/>
    <w:rsid w:val="00614957"/>
    <w:rsid w:val="00615837"/>
    <w:rsid w:val="00621F04"/>
    <w:rsid w:val="00622A71"/>
    <w:rsid w:val="00631A4A"/>
    <w:rsid w:val="0063253E"/>
    <w:rsid w:val="00636757"/>
    <w:rsid w:val="00637204"/>
    <w:rsid w:val="00637E83"/>
    <w:rsid w:val="00644C7F"/>
    <w:rsid w:val="006503E7"/>
    <w:rsid w:val="00652388"/>
    <w:rsid w:val="00654CAE"/>
    <w:rsid w:val="006563F0"/>
    <w:rsid w:val="00661826"/>
    <w:rsid w:val="0066278C"/>
    <w:rsid w:val="00663445"/>
    <w:rsid w:val="00664AA4"/>
    <w:rsid w:val="0066798A"/>
    <w:rsid w:val="00672F82"/>
    <w:rsid w:val="0067487D"/>
    <w:rsid w:val="00674FF7"/>
    <w:rsid w:val="00682E5D"/>
    <w:rsid w:val="006854FE"/>
    <w:rsid w:val="006916FF"/>
    <w:rsid w:val="00694501"/>
    <w:rsid w:val="00694A74"/>
    <w:rsid w:val="006A2298"/>
    <w:rsid w:val="006A33D3"/>
    <w:rsid w:val="006A3FCB"/>
    <w:rsid w:val="006A54D3"/>
    <w:rsid w:val="006A5DC6"/>
    <w:rsid w:val="006B1075"/>
    <w:rsid w:val="006B12CA"/>
    <w:rsid w:val="006B221C"/>
    <w:rsid w:val="006B265C"/>
    <w:rsid w:val="006B53A7"/>
    <w:rsid w:val="006B609F"/>
    <w:rsid w:val="006C1B3D"/>
    <w:rsid w:val="006C44A9"/>
    <w:rsid w:val="006C5D8D"/>
    <w:rsid w:val="006C78DA"/>
    <w:rsid w:val="006D747A"/>
    <w:rsid w:val="006D7C2D"/>
    <w:rsid w:val="006E09F6"/>
    <w:rsid w:val="006E6089"/>
    <w:rsid w:val="006E7371"/>
    <w:rsid w:val="006F06E2"/>
    <w:rsid w:val="006F12C3"/>
    <w:rsid w:val="006F2D48"/>
    <w:rsid w:val="006F3F11"/>
    <w:rsid w:val="006F63E1"/>
    <w:rsid w:val="006F75AA"/>
    <w:rsid w:val="00702395"/>
    <w:rsid w:val="007025B0"/>
    <w:rsid w:val="00702E48"/>
    <w:rsid w:val="00706767"/>
    <w:rsid w:val="00707281"/>
    <w:rsid w:val="00710190"/>
    <w:rsid w:val="007172E0"/>
    <w:rsid w:val="00721AC3"/>
    <w:rsid w:val="007241A9"/>
    <w:rsid w:val="007307F1"/>
    <w:rsid w:val="00735074"/>
    <w:rsid w:val="007357D8"/>
    <w:rsid w:val="00735BC7"/>
    <w:rsid w:val="00735CB4"/>
    <w:rsid w:val="00737868"/>
    <w:rsid w:val="00742909"/>
    <w:rsid w:val="00745A1C"/>
    <w:rsid w:val="0074609E"/>
    <w:rsid w:val="007467F8"/>
    <w:rsid w:val="00753207"/>
    <w:rsid w:val="0075457F"/>
    <w:rsid w:val="0075506A"/>
    <w:rsid w:val="00760FD3"/>
    <w:rsid w:val="00762EC1"/>
    <w:rsid w:val="00764314"/>
    <w:rsid w:val="0076472C"/>
    <w:rsid w:val="00766171"/>
    <w:rsid w:val="0076731C"/>
    <w:rsid w:val="0077040B"/>
    <w:rsid w:val="007709D3"/>
    <w:rsid w:val="007769CE"/>
    <w:rsid w:val="00783712"/>
    <w:rsid w:val="007915DF"/>
    <w:rsid w:val="00792B0B"/>
    <w:rsid w:val="007932BE"/>
    <w:rsid w:val="00795264"/>
    <w:rsid w:val="007962C7"/>
    <w:rsid w:val="00796521"/>
    <w:rsid w:val="00797090"/>
    <w:rsid w:val="007A2550"/>
    <w:rsid w:val="007A4738"/>
    <w:rsid w:val="007A5A72"/>
    <w:rsid w:val="007B1792"/>
    <w:rsid w:val="007C1725"/>
    <w:rsid w:val="007C3B73"/>
    <w:rsid w:val="007C787D"/>
    <w:rsid w:val="007D0045"/>
    <w:rsid w:val="007D2290"/>
    <w:rsid w:val="007D48BA"/>
    <w:rsid w:val="007D714B"/>
    <w:rsid w:val="007E7974"/>
    <w:rsid w:val="007F3BF6"/>
    <w:rsid w:val="0080114E"/>
    <w:rsid w:val="00802B54"/>
    <w:rsid w:val="00802F44"/>
    <w:rsid w:val="00804CAF"/>
    <w:rsid w:val="00807F3F"/>
    <w:rsid w:val="008119D8"/>
    <w:rsid w:val="00814791"/>
    <w:rsid w:val="00814AA0"/>
    <w:rsid w:val="00814B3E"/>
    <w:rsid w:val="00814BB6"/>
    <w:rsid w:val="00814D3B"/>
    <w:rsid w:val="00823063"/>
    <w:rsid w:val="0082311E"/>
    <w:rsid w:val="008233DE"/>
    <w:rsid w:val="0082451C"/>
    <w:rsid w:val="008269B7"/>
    <w:rsid w:val="00835F9B"/>
    <w:rsid w:val="008403A7"/>
    <w:rsid w:val="00842B59"/>
    <w:rsid w:val="00844465"/>
    <w:rsid w:val="0084446D"/>
    <w:rsid w:val="00846EBA"/>
    <w:rsid w:val="0084753F"/>
    <w:rsid w:val="0085396A"/>
    <w:rsid w:val="00855083"/>
    <w:rsid w:val="008553AA"/>
    <w:rsid w:val="008621EA"/>
    <w:rsid w:val="00873305"/>
    <w:rsid w:val="00873592"/>
    <w:rsid w:val="00874974"/>
    <w:rsid w:val="0087589F"/>
    <w:rsid w:val="00876E82"/>
    <w:rsid w:val="00877FFC"/>
    <w:rsid w:val="008809AC"/>
    <w:rsid w:val="00886792"/>
    <w:rsid w:val="00887664"/>
    <w:rsid w:val="008909B6"/>
    <w:rsid w:val="00892914"/>
    <w:rsid w:val="008A1240"/>
    <w:rsid w:val="008A63C4"/>
    <w:rsid w:val="008A68E4"/>
    <w:rsid w:val="008A7667"/>
    <w:rsid w:val="008A79FC"/>
    <w:rsid w:val="008B1793"/>
    <w:rsid w:val="008B18FF"/>
    <w:rsid w:val="008C20E1"/>
    <w:rsid w:val="008C215D"/>
    <w:rsid w:val="008C38B9"/>
    <w:rsid w:val="008C3A35"/>
    <w:rsid w:val="008C5294"/>
    <w:rsid w:val="008C701A"/>
    <w:rsid w:val="008C78C4"/>
    <w:rsid w:val="008D2BE6"/>
    <w:rsid w:val="008D3462"/>
    <w:rsid w:val="008D5AB4"/>
    <w:rsid w:val="008D76EE"/>
    <w:rsid w:val="008E09A0"/>
    <w:rsid w:val="008E1DBF"/>
    <w:rsid w:val="008E3396"/>
    <w:rsid w:val="008F1ECA"/>
    <w:rsid w:val="008F4FBB"/>
    <w:rsid w:val="008F7C3D"/>
    <w:rsid w:val="00901446"/>
    <w:rsid w:val="00903EE3"/>
    <w:rsid w:val="009066DF"/>
    <w:rsid w:val="00907008"/>
    <w:rsid w:val="00910955"/>
    <w:rsid w:val="00913268"/>
    <w:rsid w:val="009149CB"/>
    <w:rsid w:val="0092011C"/>
    <w:rsid w:val="00922B9D"/>
    <w:rsid w:val="0092787B"/>
    <w:rsid w:val="0092789A"/>
    <w:rsid w:val="00931085"/>
    <w:rsid w:val="00932BB3"/>
    <w:rsid w:val="00934C92"/>
    <w:rsid w:val="00941782"/>
    <w:rsid w:val="00943E6C"/>
    <w:rsid w:val="00946CE8"/>
    <w:rsid w:val="00952BF3"/>
    <w:rsid w:val="00962678"/>
    <w:rsid w:val="009628A6"/>
    <w:rsid w:val="00963CA7"/>
    <w:rsid w:val="00963CFC"/>
    <w:rsid w:val="00967C61"/>
    <w:rsid w:val="009711AF"/>
    <w:rsid w:val="009823CC"/>
    <w:rsid w:val="0098268D"/>
    <w:rsid w:val="00982BBD"/>
    <w:rsid w:val="0098355D"/>
    <w:rsid w:val="00985801"/>
    <w:rsid w:val="009A0153"/>
    <w:rsid w:val="009A0290"/>
    <w:rsid w:val="009A128A"/>
    <w:rsid w:val="009A17FF"/>
    <w:rsid w:val="009A2873"/>
    <w:rsid w:val="009B12DA"/>
    <w:rsid w:val="009B49C8"/>
    <w:rsid w:val="009B587E"/>
    <w:rsid w:val="009D1A28"/>
    <w:rsid w:val="009E0A74"/>
    <w:rsid w:val="009E3627"/>
    <w:rsid w:val="009F1583"/>
    <w:rsid w:val="00A00A23"/>
    <w:rsid w:val="00A057B7"/>
    <w:rsid w:val="00A078D2"/>
    <w:rsid w:val="00A11C5B"/>
    <w:rsid w:val="00A1525C"/>
    <w:rsid w:val="00A20BA3"/>
    <w:rsid w:val="00A25289"/>
    <w:rsid w:val="00A259C6"/>
    <w:rsid w:val="00A31E0D"/>
    <w:rsid w:val="00A33FC0"/>
    <w:rsid w:val="00A35B54"/>
    <w:rsid w:val="00A44945"/>
    <w:rsid w:val="00A462B7"/>
    <w:rsid w:val="00A52AC4"/>
    <w:rsid w:val="00A548BF"/>
    <w:rsid w:val="00A70172"/>
    <w:rsid w:val="00A71E79"/>
    <w:rsid w:val="00A7312B"/>
    <w:rsid w:val="00A7430A"/>
    <w:rsid w:val="00A76391"/>
    <w:rsid w:val="00A8007B"/>
    <w:rsid w:val="00A827AC"/>
    <w:rsid w:val="00A853F6"/>
    <w:rsid w:val="00A86D95"/>
    <w:rsid w:val="00A86DF2"/>
    <w:rsid w:val="00A937AD"/>
    <w:rsid w:val="00A938D3"/>
    <w:rsid w:val="00A93BF1"/>
    <w:rsid w:val="00A94797"/>
    <w:rsid w:val="00A94A56"/>
    <w:rsid w:val="00AA1542"/>
    <w:rsid w:val="00AA3160"/>
    <w:rsid w:val="00AA5FE6"/>
    <w:rsid w:val="00AB2EAB"/>
    <w:rsid w:val="00AB3577"/>
    <w:rsid w:val="00AB38D0"/>
    <w:rsid w:val="00AB56A7"/>
    <w:rsid w:val="00AB7420"/>
    <w:rsid w:val="00AC1E35"/>
    <w:rsid w:val="00AC6337"/>
    <w:rsid w:val="00AD28CD"/>
    <w:rsid w:val="00AD7C0B"/>
    <w:rsid w:val="00AE1E23"/>
    <w:rsid w:val="00AE7C7C"/>
    <w:rsid w:val="00AF2AAB"/>
    <w:rsid w:val="00AF338F"/>
    <w:rsid w:val="00AF49C4"/>
    <w:rsid w:val="00B015CE"/>
    <w:rsid w:val="00B02C51"/>
    <w:rsid w:val="00B057AE"/>
    <w:rsid w:val="00B064BC"/>
    <w:rsid w:val="00B1033D"/>
    <w:rsid w:val="00B12125"/>
    <w:rsid w:val="00B13EE6"/>
    <w:rsid w:val="00B15261"/>
    <w:rsid w:val="00B15E3E"/>
    <w:rsid w:val="00B16ECF"/>
    <w:rsid w:val="00B20BC2"/>
    <w:rsid w:val="00B21611"/>
    <w:rsid w:val="00B24377"/>
    <w:rsid w:val="00B27507"/>
    <w:rsid w:val="00B310CA"/>
    <w:rsid w:val="00B3162B"/>
    <w:rsid w:val="00B317B4"/>
    <w:rsid w:val="00B31B65"/>
    <w:rsid w:val="00B368D5"/>
    <w:rsid w:val="00B36C8A"/>
    <w:rsid w:val="00B370F0"/>
    <w:rsid w:val="00B40EBF"/>
    <w:rsid w:val="00B42DD6"/>
    <w:rsid w:val="00B47C98"/>
    <w:rsid w:val="00B508AD"/>
    <w:rsid w:val="00B521EA"/>
    <w:rsid w:val="00B52667"/>
    <w:rsid w:val="00B55F0A"/>
    <w:rsid w:val="00B61A4F"/>
    <w:rsid w:val="00B639BD"/>
    <w:rsid w:val="00B65419"/>
    <w:rsid w:val="00B65DEA"/>
    <w:rsid w:val="00B67AF8"/>
    <w:rsid w:val="00B72233"/>
    <w:rsid w:val="00B7226B"/>
    <w:rsid w:val="00B743BE"/>
    <w:rsid w:val="00B74F61"/>
    <w:rsid w:val="00B764D1"/>
    <w:rsid w:val="00B7744A"/>
    <w:rsid w:val="00B84841"/>
    <w:rsid w:val="00B85370"/>
    <w:rsid w:val="00B97034"/>
    <w:rsid w:val="00BA31E5"/>
    <w:rsid w:val="00BA32C0"/>
    <w:rsid w:val="00BB2C33"/>
    <w:rsid w:val="00BB3268"/>
    <w:rsid w:val="00BB45FD"/>
    <w:rsid w:val="00BB6E35"/>
    <w:rsid w:val="00BB70E1"/>
    <w:rsid w:val="00BC083A"/>
    <w:rsid w:val="00BC40E1"/>
    <w:rsid w:val="00BC798E"/>
    <w:rsid w:val="00BD21D6"/>
    <w:rsid w:val="00BD273A"/>
    <w:rsid w:val="00BD5298"/>
    <w:rsid w:val="00BE30A6"/>
    <w:rsid w:val="00BE3BDB"/>
    <w:rsid w:val="00BE44E9"/>
    <w:rsid w:val="00BE618A"/>
    <w:rsid w:val="00BE6EE1"/>
    <w:rsid w:val="00BE735E"/>
    <w:rsid w:val="00BF190D"/>
    <w:rsid w:val="00BF1A73"/>
    <w:rsid w:val="00BF2677"/>
    <w:rsid w:val="00BF4143"/>
    <w:rsid w:val="00BF45C1"/>
    <w:rsid w:val="00BF5587"/>
    <w:rsid w:val="00C028DC"/>
    <w:rsid w:val="00C049C3"/>
    <w:rsid w:val="00C05588"/>
    <w:rsid w:val="00C079FC"/>
    <w:rsid w:val="00C12F8A"/>
    <w:rsid w:val="00C151FD"/>
    <w:rsid w:val="00C15ABF"/>
    <w:rsid w:val="00C15E7F"/>
    <w:rsid w:val="00C2046B"/>
    <w:rsid w:val="00C218D3"/>
    <w:rsid w:val="00C23124"/>
    <w:rsid w:val="00C232E1"/>
    <w:rsid w:val="00C25B58"/>
    <w:rsid w:val="00C27633"/>
    <w:rsid w:val="00C30CFB"/>
    <w:rsid w:val="00C344D8"/>
    <w:rsid w:val="00C3731F"/>
    <w:rsid w:val="00C41633"/>
    <w:rsid w:val="00C419BB"/>
    <w:rsid w:val="00C41FE2"/>
    <w:rsid w:val="00C427A6"/>
    <w:rsid w:val="00C455CD"/>
    <w:rsid w:val="00C4605B"/>
    <w:rsid w:val="00C51744"/>
    <w:rsid w:val="00C51C50"/>
    <w:rsid w:val="00C57136"/>
    <w:rsid w:val="00C60A22"/>
    <w:rsid w:val="00C60BA6"/>
    <w:rsid w:val="00C612A6"/>
    <w:rsid w:val="00C61BAD"/>
    <w:rsid w:val="00C62E1A"/>
    <w:rsid w:val="00C678F9"/>
    <w:rsid w:val="00C75653"/>
    <w:rsid w:val="00C843AE"/>
    <w:rsid w:val="00C85E9B"/>
    <w:rsid w:val="00C8729D"/>
    <w:rsid w:val="00C913E4"/>
    <w:rsid w:val="00C95C11"/>
    <w:rsid w:val="00C96C2C"/>
    <w:rsid w:val="00C97CDE"/>
    <w:rsid w:val="00CA3E60"/>
    <w:rsid w:val="00CA42D6"/>
    <w:rsid w:val="00CA5E1C"/>
    <w:rsid w:val="00CA7C23"/>
    <w:rsid w:val="00CB08EC"/>
    <w:rsid w:val="00CB4BF8"/>
    <w:rsid w:val="00CB65BD"/>
    <w:rsid w:val="00CB6B33"/>
    <w:rsid w:val="00CB7C7A"/>
    <w:rsid w:val="00CC23C1"/>
    <w:rsid w:val="00CC5473"/>
    <w:rsid w:val="00CC7F36"/>
    <w:rsid w:val="00CD10D8"/>
    <w:rsid w:val="00CD6483"/>
    <w:rsid w:val="00CE59D9"/>
    <w:rsid w:val="00CE715D"/>
    <w:rsid w:val="00CE7286"/>
    <w:rsid w:val="00CF010C"/>
    <w:rsid w:val="00CF14A5"/>
    <w:rsid w:val="00CF66D8"/>
    <w:rsid w:val="00D01E44"/>
    <w:rsid w:val="00D133DA"/>
    <w:rsid w:val="00D14223"/>
    <w:rsid w:val="00D150EE"/>
    <w:rsid w:val="00D15577"/>
    <w:rsid w:val="00D16B7C"/>
    <w:rsid w:val="00D20227"/>
    <w:rsid w:val="00D236E2"/>
    <w:rsid w:val="00D24730"/>
    <w:rsid w:val="00D25635"/>
    <w:rsid w:val="00D30859"/>
    <w:rsid w:val="00D337A1"/>
    <w:rsid w:val="00D42920"/>
    <w:rsid w:val="00D437BA"/>
    <w:rsid w:val="00D52059"/>
    <w:rsid w:val="00D528AA"/>
    <w:rsid w:val="00D52A15"/>
    <w:rsid w:val="00D56723"/>
    <w:rsid w:val="00D57831"/>
    <w:rsid w:val="00D63EE4"/>
    <w:rsid w:val="00D665A7"/>
    <w:rsid w:val="00D67CD1"/>
    <w:rsid w:val="00D6EC71"/>
    <w:rsid w:val="00D7477A"/>
    <w:rsid w:val="00D74B95"/>
    <w:rsid w:val="00D76605"/>
    <w:rsid w:val="00D81175"/>
    <w:rsid w:val="00D860AC"/>
    <w:rsid w:val="00D90D64"/>
    <w:rsid w:val="00D913B3"/>
    <w:rsid w:val="00D92AC9"/>
    <w:rsid w:val="00DA2231"/>
    <w:rsid w:val="00DA544E"/>
    <w:rsid w:val="00DA7FD5"/>
    <w:rsid w:val="00DB10A9"/>
    <w:rsid w:val="00DB1F44"/>
    <w:rsid w:val="00DB3913"/>
    <w:rsid w:val="00DB7843"/>
    <w:rsid w:val="00DC7B8A"/>
    <w:rsid w:val="00DD16ED"/>
    <w:rsid w:val="00DD3DDC"/>
    <w:rsid w:val="00DD5B32"/>
    <w:rsid w:val="00DD6D01"/>
    <w:rsid w:val="00DE0DFA"/>
    <w:rsid w:val="00DE6334"/>
    <w:rsid w:val="00DF6B46"/>
    <w:rsid w:val="00DF7617"/>
    <w:rsid w:val="00E00F58"/>
    <w:rsid w:val="00E0165F"/>
    <w:rsid w:val="00E12F8D"/>
    <w:rsid w:val="00E136D0"/>
    <w:rsid w:val="00E22005"/>
    <w:rsid w:val="00E23BFF"/>
    <w:rsid w:val="00E24B67"/>
    <w:rsid w:val="00E24EC7"/>
    <w:rsid w:val="00E2D567"/>
    <w:rsid w:val="00E31086"/>
    <w:rsid w:val="00E326B0"/>
    <w:rsid w:val="00E3369B"/>
    <w:rsid w:val="00E34300"/>
    <w:rsid w:val="00E43E08"/>
    <w:rsid w:val="00E44692"/>
    <w:rsid w:val="00E50582"/>
    <w:rsid w:val="00E506EC"/>
    <w:rsid w:val="00E52055"/>
    <w:rsid w:val="00E60EF1"/>
    <w:rsid w:val="00E61A24"/>
    <w:rsid w:val="00E630D1"/>
    <w:rsid w:val="00E64DD2"/>
    <w:rsid w:val="00E7142B"/>
    <w:rsid w:val="00E72436"/>
    <w:rsid w:val="00E76C27"/>
    <w:rsid w:val="00E77741"/>
    <w:rsid w:val="00E82A3C"/>
    <w:rsid w:val="00E8490D"/>
    <w:rsid w:val="00E90102"/>
    <w:rsid w:val="00E91FEC"/>
    <w:rsid w:val="00E921A3"/>
    <w:rsid w:val="00E9242F"/>
    <w:rsid w:val="00E93BAA"/>
    <w:rsid w:val="00E97882"/>
    <w:rsid w:val="00EA0654"/>
    <w:rsid w:val="00EA3350"/>
    <w:rsid w:val="00EA4DFA"/>
    <w:rsid w:val="00EA586A"/>
    <w:rsid w:val="00EB304A"/>
    <w:rsid w:val="00EB6E2A"/>
    <w:rsid w:val="00EC0C69"/>
    <w:rsid w:val="00EC137E"/>
    <w:rsid w:val="00EC36AD"/>
    <w:rsid w:val="00EC6C85"/>
    <w:rsid w:val="00ED0E8B"/>
    <w:rsid w:val="00ED0EAA"/>
    <w:rsid w:val="00ED1556"/>
    <w:rsid w:val="00ED18F2"/>
    <w:rsid w:val="00ED27B5"/>
    <w:rsid w:val="00ED4FCC"/>
    <w:rsid w:val="00ED574E"/>
    <w:rsid w:val="00ED65ED"/>
    <w:rsid w:val="00EE0466"/>
    <w:rsid w:val="00EE1256"/>
    <w:rsid w:val="00EE2CB0"/>
    <w:rsid w:val="00EE308C"/>
    <w:rsid w:val="00EF6CEC"/>
    <w:rsid w:val="00EF729B"/>
    <w:rsid w:val="00F00757"/>
    <w:rsid w:val="00F016C6"/>
    <w:rsid w:val="00F02295"/>
    <w:rsid w:val="00F0684A"/>
    <w:rsid w:val="00F11D30"/>
    <w:rsid w:val="00F21E2E"/>
    <w:rsid w:val="00F2525D"/>
    <w:rsid w:val="00F27ACF"/>
    <w:rsid w:val="00F32DFB"/>
    <w:rsid w:val="00F33A48"/>
    <w:rsid w:val="00F350A6"/>
    <w:rsid w:val="00F3768E"/>
    <w:rsid w:val="00F37DAD"/>
    <w:rsid w:val="00F37F2C"/>
    <w:rsid w:val="00F406C4"/>
    <w:rsid w:val="00F415F5"/>
    <w:rsid w:val="00F4691E"/>
    <w:rsid w:val="00F4766E"/>
    <w:rsid w:val="00F47802"/>
    <w:rsid w:val="00F501DF"/>
    <w:rsid w:val="00F53488"/>
    <w:rsid w:val="00F537A6"/>
    <w:rsid w:val="00F565BD"/>
    <w:rsid w:val="00F56A8A"/>
    <w:rsid w:val="00F57C5E"/>
    <w:rsid w:val="00F61EB2"/>
    <w:rsid w:val="00F64751"/>
    <w:rsid w:val="00F717C9"/>
    <w:rsid w:val="00F746D7"/>
    <w:rsid w:val="00F74F5D"/>
    <w:rsid w:val="00F75A46"/>
    <w:rsid w:val="00F777DF"/>
    <w:rsid w:val="00F77863"/>
    <w:rsid w:val="00F819A8"/>
    <w:rsid w:val="00F82A4D"/>
    <w:rsid w:val="00F82D5D"/>
    <w:rsid w:val="00F85DC2"/>
    <w:rsid w:val="00F86265"/>
    <w:rsid w:val="00F87953"/>
    <w:rsid w:val="00F93B90"/>
    <w:rsid w:val="00F96E87"/>
    <w:rsid w:val="00FA032A"/>
    <w:rsid w:val="00FA0BFA"/>
    <w:rsid w:val="00FA0E94"/>
    <w:rsid w:val="00FA2722"/>
    <w:rsid w:val="00FA37BB"/>
    <w:rsid w:val="00FA46B3"/>
    <w:rsid w:val="00FA59E2"/>
    <w:rsid w:val="00FA5F53"/>
    <w:rsid w:val="00FB2D09"/>
    <w:rsid w:val="00FB3EA5"/>
    <w:rsid w:val="00FC17D2"/>
    <w:rsid w:val="00FC1BB9"/>
    <w:rsid w:val="00FD25AA"/>
    <w:rsid w:val="00FD267B"/>
    <w:rsid w:val="00FD6B05"/>
    <w:rsid w:val="00FE0161"/>
    <w:rsid w:val="00FE0BEE"/>
    <w:rsid w:val="00FF1BB2"/>
    <w:rsid w:val="00FF2DCF"/>
    <w:rsid w:val="010C0387"/>
    <w:rsid w:val="015AAEA4"/>
    <w:rsid w:val="019664D8"/>
    <w:rsid w:val="0199AE80"/>
    <w:rsid w:val="019A4D59"/>
    <w:rsid w:val="01CACC2F"/>
    <w:rsid w:val="01DEC362"/>
    <w:rsid w:val="0203FB2E"/>
    <w:rsid w:val="022A3407"/>
    <w:rsid w:val="027B7A93"/>
    <w:rsid w:val="02B00D59"/>
    <w:rsid w:val="0342D578"/>
    <w:rsid w:val="03A8C649"/>
    <w:rsid w:val="03E5B806"/>
    <w:rsid w:val="03F22662"/>
    <w:rsid w:val="04085D4D"/>
    <w:rsid w:val="042CCE3A"/>
    <w:rsid w:val="049988A4"/>
    <w:rsid w:val="054C5BF4"/>
    <w:rsid w:val="054E2FCD"/>
    <w:rsid w:val="06452797"/>
    <w:rsid w:val="065A4637"/>
    <w:rsid w:val="06E6CD7D"/>
    <w:rsid w:val="0840669D"/>
    <w:rsid w:val="084D3B17"/>
    <w:rsid w:val="08606422"/>
    <w:rsid w:val="086B11A0"/>
    <w:rsid w:val="08BC2F5C"/>
    <w:rsid w:val="08C5B4D2"/>
    <w:rsid w:val="08F85C82"/>
    <w:rsid w:val="09431DC2"/>
    <w:rsid w:val="09CA34CB"/>
    <w:rsid w:val="09CE10D2"/>
    <w:rsid w:val="09F1177C"/>
    <w:rsid w:val="09FD8A84"/>
    <w:rsid w:val="0A11B092"/>
    <w:rsid w:val="0A925F8A"/>
    <w:rsid w:val="0B5C93D9"/>
    <w:rsid w:val="0B8366F0"/>
    <w:rsid w:val="0BD5CE76"/>
    <w:rsid w:val="0C139CDF"/>
    <w:rsid w:val="0C638626"/>
    <w:rsid w:val="0CFA4B4D"/>
    <w:rsid w:val="0D26B2D6"/>
    <w:rsid w:val="0DF96EDE"/>
    <w:rsid w:val="0E89FD50"/>
    <w:rsid w:val="0EA0664B"/>
    <w:rsid w:val="0EC18F7D"/>
    <w:rsid w:val="0F5A5013"/>
    <w:rsid w:val="0F993742"/>
    <w:rsid w:val="101704D8"/>
    <w:rsid w:val="10BA1DA3"/>
    <w:rsid w:val="10CB6C07"/>
    <w:rsid w:val="10D80F05"/>
    <w:rsid w:val="1101EE73"/>
    <w:rsid w:val="110BE27D"/>
    <w:rsid w:val="112FAFBF"/>
    <w:rsid w:val="119CD8D8"/>
    <w:rsid w:val="11B57960"/>
    <w:rsid w:val="11BF001A"/>
    <w:rsid w:val="11D8475D"/>
    <w:rsid w:val="12419F44"/>
    <w:rsid w:val="1278166C"/>
    <w:rsid w:val="1284918F"/>
    <w:rsid w:val="12B12408"/>
    <w:rsid w:val="12D26322"/>
    <w:rsid w:val="12D40422"/>
    <w:rsid w:val="132BAA9B"/>
    <w:rsid w:val="132E0688"/>
    <w:rsid w:val="142665F5"/>
    <w:rsid w:val="146EB3A2"/>
    <w:rsid w:val="1485C8E1"/>
    <w:rsid w:val="14A1DCC5"/>
    <w:rsid w:val="14E829DA"/>
    <w:rsid w:val="14F898CF"/>
    <w:rsid w:val="1552ADB7"/>
    <w:rsid w:val="157E2A72"/>
    <w:rsid w:val="1590FEBD"/>
    <w:rsid w:val="15FD8DF4"/>
    <w:rsid w:val="1687E373"/>
    <w:rsid w:val="168BCEE4"/>
    <w:rsid w:val="16995DBA"/>
    <w:rsid w:val="16C43CC4"/>
    <w:rsid w:val="16F05315"/>
    <w:rsid w:val="170206D4"/>
    <w:rsid w:val="17371F97"/>
    <w:rsid w:val="17966C08"/>
    <w:rsid w:val="18059A81"/>
    <w:rsid w:val="18324FE3"/>
    <w:rsid w:val="1860797A"/>
    <w:rsid w:val="18CF53C3"/>
    <w:rsid w:val="1962C0BB"/>
    <w:rsid w:val="1A66D5AF"/>
    <w:rsid w:val="1AB8E3C2"/>
    <w:rsid w:val="1AEC16F3"/>
    <w:rsid w:val="1B229996"/>
    <w:rsid w:val="1B304268"/>
    <w:rsid w:val="1B375497"/>
    <w:rsid w:val="1B9899FE"/>
    <w:rsid w:val="1B9D5114"/>
    <w:rsid w:val="1C01CFF8"/>
    <w:rsid w:val="1C11DC8E"/>
    <w:rsid w:val="1C2FAE32"/>
    <w:rsid w:val="1C72E9AB"/>
    <w:rsid w:val="1C7F927D"/>
    <w:rsid w:val="1C9002FD"/>
    <w:rsid w:val="1CE08610"/>
    <w:rsid w:val="1D2D8A10"/>
    <w:rsid w:val="1D3EF8BB"/>
    <w:rsid w:val="1E0B8B40"/>
    <w:rsid w:val="1E1E1B58"/>
    <w:rsid w:val="1EA8E49D"/>
    <w:rsid w:val="1EE02FB9"/>
    <w:rsid w:val="1EF3401D"/>
    <w:rsid w:val="1EF59C4F"/>
    <w:rsid w:val="1F1D7779"/>
    <w:rsid w:val="1F52B631"/>
    <w:rsid w:val="1F8618DE"/>
    <w:rsid w:val="1FBB3124"/>
    <w:rsid w:val="1FDB27AC"/>
    <w:rsid w:val="1FFCCFDC"/>
    <w:rsid w:val="2014EB80"/>
    <w:rsid w:val="203EF8DD"/>
    <w:rsid w:val="206855B7"/>
    <w:rsid w:val="208A4DC8"/>
    <w:rsid w:val="20EEB40F"/>
    <w:rsid w:val="20F2B6EC"/>
    <w:rsid w:val="215AC6A8"/>
    <w:rsid w:val="216A2730"/>
    <w:rsid w:val="21940E6C"/>
    <w:rsid w:val="220D3B52"/>
    <w:rsid w:val="2212E9E8"/>
    <w:rsid w:val="2219B208"/>
    <w:rsid w:val="223E0211"/>
    <w:rsid w:val="224F9075"/>
    <w:rsid w:val="225F98B7"/>
    <w:rsid w:val="229EF2EF"/>
    <w:rsid w:val="22AF8DD6"/>
    <w:rsid w:val="22D5AD0E"/>
    <w:rsid w:val="22E59715"/>
    <w:rsid w:val="22F34627"/>
    <w:rsid w:val="22F69FE8"/>
    <w:rsid w:val="2352769C"/>
    <w:rsid w:val="236C84B3"/>
    <w:rsid w:val="237FC249"/>
    <w:rsid w:val="242DE84B"/>
    <w:rsid w:val="245669FC"/>
    <w:rsid w:val="24CF6949"/>
    <w:rsid w:val="24D09B97"/>
    <w:rsid w:val="24F3F0C2"/>
    <w:rsid w:val="24FF60F8"/>
    <w:rsid w:val="252AFA46"/>
    <w:rsid w:val="2577DAE0"/>
    <w:rsid w:val="257E8CB0"/>
    <w:rsid w:val="25A49B15"/>
    <w:rsid w:val="25E8330A"/>
    <w:rsid w:val="25FF8899"/>
    <w:rsid w:val="263C410F"/>
    <w:rsid w:val="263D3C53"/>
    <w:rsid w:val="26426D44"/>
    <w:rsid w:val="265CE4DD"/>
    <w:rsid w:val="26BB1EA0"/>
    <w:rsid w:val="270BF225"/>
    <w:rsid w:val="2822420A"/>
    <w:rsid w:val="2859EC45"/>
    <w:rsid w:val="28901F94"/>
    <w:rsid w:val="28BCDB05"/>
    <w:rsid w:val="28BE58A4"/>
    <w:rsid w:val="293B6127"/>
    <w:rsid w:val="293FB7E2"/>
    <w:rsid w:val="29A05812"/>
    <w:rsid w:val="29BD8F66"/>
    <w:rsid w:val="2A23D664"/>
    <w:rsid w:val="2A49ECE3"/>
    <w:rsid w:val="2AB1E58E"/>
    <w:rsid w:val="2B3F597B"/>
    <w:rsid w:val="2B5F6004"/>
    <w:rsid w:val="2B7DF9E5"/>
    <w:rsid w:val="2BB97A3D"/>
    <w:rsid w:val="2BD9EDEE"/>
    <w:rsid w:val="2BF4D95A"/>
    <w:rsid w:val="2C36D818"/>
    <w:rsid w:val="2C55E8B2"/>
    <w:rsid w:val="2C9269F1"/>
    <w:rsid w:val="2C9DA6F4"/>
    <w:rsid w:val="2D402FE4"/>
    <w:rsid w:val="2E6A076E"/>
    <w:rsid w:val="2EB18209"/>
    <w:rsid w:val="2EC879B0"/>
    <w:rsid w:val="2ECB2AE7"/>
    <w:rsid w:val="2ED4316F"/>
    <w:rsid w:val="2F219C7F"/>
    <w:rsid w:val="2F5AE9B9"/>
    <w:rsid w:val="2F84DE7C"/>
    <w:rsid w:val="2FB2B09C"/>
    <w:rsid w:val="2FE5DF24"/>
    <w:rsid w:val="3033011D"/>
    <w:rsid w:val="3060A30F"/>
    <w:rsid w:val="30651578"/>
    <w:rsid w:val="309D6FBE"/>
    <w:rsid w:val="31BEEEAC"/>
    <w:rsid w:val="322E1718"/>
    <w:rsid w:val="3255A18C"/>
    <w:rsid w:val="3270B3F3"/>
    <w:rsid w:val="32B55C97"/>
    <w:rsid w:val="32BA48E9"/>
    <w:rsid w:val="32EE7DDD"/>
    <w:rsid w:val="33288779"/>
    <w:rsid w:val="332F6C06"/>
    <w:rsid w:val="346D4337"/>
    <w:rsid w:val="348BA3FC"/>
    <w:rsid w:val="34BD4679"/>
    <w:rsid w:val="35151408"/>
    <w:rsid w:val="359CDDBE"/>
    <w:rsid w:val="35A7A89F"/>
    <w:rsid w:val="35AC1C4E"/>
    <w:rsid w:val="35AD5006"/>
    <w:rsid w:val="362B2CAD"/>
    <w:rsid w:val="3630B79E"/>
    <w:rsid w:val="36345428"/>
    <w:rsid w:val="36814A6E"/>
    <w:rsid w:val="373BEA16"/>
    <w:rsid w:val="3775894A"/>
    <w:rsid w:val="37783536"/>
    <w:rsid w:val="3799FADF"/>
    <w:rsid w:val="37A2677C"/>
    <w:rsid w:val="37BE74BC"/>
    <w:rsid w:val="37DD5760"/>
    <w:rsid w:val="37DDFB84"/>
    <w:rsid w:val="383FF7FF"/>
    <w:rsid w:val="38AE443C"/>
    <w:rsid w:val="38E3F081"/>
    <w:rsid w:val="38FE239B"/>
    <w:rsid w:val="393DF148"/>
    <w:rsid w:val="395F94A7"/>
    <w:rsid w:val="397AF228"/>
    <w:rsid w:val="39F9B6ED"/>
    <w:rsid w:val="3A5903E0"/>
    <w:rsid w:val="3AF6F8C2"/>
    <w:rsid w:val="3B0B4F17"/>
    <w:rsid w:val="3B3762F6"/>
    <w:rsid w:val="3B444122"/>
    <w:rsid w:val="3B54FD9A"/>
    <w:rsid w:val="3B757917"/>
    <w:rsid w:val="3B8E0CC0"/>
    <w:rsid w:val="3C0D86B6"/>
    <w:rsid w:val="3C30F657"/>
    <w:rsid w:val="3C659C2F"/>
    <w:rsid w:val="3C996F3D"/>
    <w:rsid w:val="3CBF1495"/>
    <w:rsid w:val="3CD48D1F"/>
    <w:rsid w:val="3CF3BDE4"/>
    <w:rsid w:val="3D06C110"/>
    <w:rsid w:val="3DA0F55C"/>
    <w:rsid w:val="3DB77F28"/>
    <w:rsid w:val="3DD64D8E"/>
    <w:rsid w:val="3E5CCBC6"/>
    <w:rsid w:val="3E9C8322"/>
    <w:rsid w:val="3ECD35CA"/>
    <w:rsid w:val="3EE92B36"/>
    <w:rsid w:val="3F1C1922"/>
    <w:rsid w:val="3F4FCF69"/>
    <w:rsid w:val="3F84E06F"/>
    <w:rsid w:val="3FB4D8C5"/>
    <w:rsid w:val="3FCF2E98"/>
    <w:rsid w:val="3FFDD2A7"/>
    <w:rsid w:val="400D16BC"/>
    <w:rsid w:val="401636FC"/>
    <w:rsid w:val="40338F09"/>
    <w:rsid w:val="403E9D1F"/>
    <w:rsid w:val="404EDD6A"/>
    <w:rsid w:val="40D57BB0"/>
    <w:rsid w:val="40F25B69"/>
    <w:rsid w:val="40F63F37"/>
    <w:rsid w:val="417AC476"/>
    <w:rsid w:val="417AECB5"/>
    <w:rsid w:val="41A14CC6"/>
    <w:rsid w:val="41A99F10"/>
    <w:rsid w:val="41C01E73"/>
    <w:rsid w:val="4297D1BB"/>
    <w:rsid w:val="4298AA7A"/>
    <w:rsid w:val="42A93255"/>
    <w:rsid w:val="43797A0E"/>
    <w:rsid w:val="43A7F5F6"/>
    <w:rsid w:val="43BAC323"/>
    <w:rsid w:val="44671BBB"/>
    <w:rsid w:val="44B3122C"/>
    <w:rsid w:val="44FD7FFB"/>
    <w:rsid w:val="45021A57"/>
    <w:rsid w:val="4503CB31"/>
    <w:rsid w:val="450B488F"/>
    <w:rsid w:val="45205ABB"/>
    <w:rsid w:val="456C0258"/>
    <w:rsid w:val="4571E76C"/>
    <w:rsid w:val="45748753"/>
    <w:rsid w:val="45891730"/>
    <w:rsid w:val="458E772B"/>
    <w:rsid w:val="4597AA78"/>
    <w:rsid w:val="45A3352B"/>
    <w:rsid w:val="45F17408"/>
    <w:rsid w:val="465DD275"/>
    <w:rsid w:val="4698CCCD"/>
    <w:rsid w:val="46AB62AE"/>
    <w:rsid w:val="46C49142"/>
    <w:rsid w:val="47097BB0"/>
    <w:rsid w:val="470A565F"/>
    <w:rsid w:val="473AE527"/>
    <w:rsid w:val="4745148E"/>
    <w:rsid w:val="479046FA"/>
    <w:rsid w:val="47DB8338"/>
    <w:rsid w:val="47EEE1D1"/>
    <w:rsid w:val="4842CA13"/>
    <w:rsid w:val="4871B3BC"/>
    <w:rsid w:val="4875CE5F"/>
    <w:rsid w:val="48A97DFA"/>
    <w:rsid w:val="48E97BDE"/>
    <w:rsid w:val="48F10C1E"/>
    <w:rsid w:val="49648312"/>
    <w:rsid w:val="4990B6FC"/>
    <w:rsid w:val="4A7E4AF2"/>
    <w:rsid w:val="4A8429A0"/>
    <w:rsid w:val="4AADF399"/>
    <w:rsid w:val="4AB972EE"/>
    <w:rsid w:val="4AD5D14C"/>
    <w:rsid w:val="4AEB1017"/>
    <w:rsid w:val="4B5788B6"/>
    <w:rsid w:val="4B66FEB4"/>
    <w:rsid w:val="4B9F3B41"/>
    <w:rsid w:val="4BA24610"/>
    <w:rsid w:val="4BEC5116"/>
    <w:rsid w:val="4C4522D5"/>
    <w:rsid w:val="4C4DCAA1"/>
    <w:rsid w:val="4CF9B6CC"/>
    <w:rsid w:val="4D10AC3C"/>
    <w:rsid w:val="4D2D8696"/>
    <w:rsid w:val="4D48B7B9"/>
    <w:rsid w:val="4D5DB2AA"/>
    <w:rsid w:val="4DC8C8DD"/>
    <w:rsid w:val="4E51AEBD"/>
    <w:rsid w:val="4E77350F"/>
    <w:rsid w:val="4E81A3F4"/>
    <w:rsid w:val="4EAD3700"/>
    <w:rsid w:val="4EF758FF"/>
    <w:rsid w:val="4EFF3C29"/>
    <w:rsid w:val="4F0325ED"/>
    <w:rsid w:val="4F05EAF6"/>
    <w:rsid w:val="4F131914"/>
    <w:rsid w:val="4F165DF4"/>
    <w:rsid w:val="4FA70715"/>
    <w:rsid w:val="4FCD45B7"/>
    <w:rsid w:val="4FE1FFDC"/>
    <w:rsid w:val="5005B844"/>
    <w:rsid w:val="5036128D"/>
    <w:rsid w:val="5064CBB2"/>
    <w:rsid w:val="50ACC61D"/>
    <w:rsid w:val="517F2B51"/>
    <w:rsid w:val="5183ED35"/>
    <w:rsid w:val="51900632"/>
    <w:rsid w:val="51E79412"/>
    <w:rsid w:val="51F2D96C"/>
    <w:rsid w:val="5209E164"/>
    <w:rsid w:val="520D0291"/>
    <w:rsid w:val="52D001A3"/>
    <w:rsid w:val="52DEFF25"/>
    <w:rsid w:val="52E330ED"/>
    <w:rsid w:val="52F610B3"/>
    <w:rsid w:val="53658953"/>
    <w:rsid w:val="536DA022"/>
    <w:rsid w:val="5377BF32"/>
    <w:rsid w:val="53A519B8"/>
    <w:rsid w:val="53C41802"/>
    <w:rsid w:val="53F7F93D"/>
    <w:rsid w:val="54A83955"/>
    <w:rsid w:val="54B65678"/>
    <w:rsid w:val="54C13F50"/>
    <w:rsid w:val="54CE608D"/>
    <w:rsid w:val="54D02795"/>
    <w:rsid w:val="54E19FD9"/>
    <w:rsid w:val="55194486"/>
    <w:rsid w:val="555644E3"/>
    <w:rsid w:val="557698B9"/>
    <w:rsid w:val="558BF344"/>
    <w:rsid w:val="559A8F41"/>
    <w:rsid w:val="55A579D3"/>
    <w:rsid w:val="562FEB95"/>
    <w:rsid w:val="5650F723"/>
    <w:rsid w:val="566C1D8A"/>
    <w:rsid w:val="56CBD7EB"/>
    <w:rsid w:val="56DF425C"/>
    <w:rsid w:val="56F67CBF"/>
    <w:rsid w:val="573A8E35"/>
    <w:rsid w:val="5767B47E"/>
    <w:rsid w:val="576BEDBE"/>
    <w:rsid w:val="579A9EE9"/>
    <w:rsid w:val="579ADF92"/>
    <w:rsid w:val="58178F63"/>
    <w:rsid w:val="5851F25F"/>
    <w:rsid w:val="58C521D8"/>
    <w:rsid w:val="59000841"/>
    <w:rsid w:val="59286EA6"/>
    <w:rsid w:val="595886E4"/>
    <w:rsid w:val="5A2AE728"/>
    <w:rsid w:val="5A781BE3"/>
    <w:rsid w:val="5A7E6CD8"/>
    <w:rsid w:val="5A97B1A6"/>
    <w:rsid w:val="5ABBF768"/>
    <w:rsid w:val="5C0378C2"/>
    <w:rsid w:val="5C095949"/>
    <w:rsid w:val="5D07D25C"/>
    <w:rsid w:val="5DB063CE"/>
    <w:rsid w:val="5E0D7D7D"/>
    <w:rsid w:val="5F344212"/>
    <w:rsid w:val="5F7597C2"/>
    <w:rsid w:val="5FB63009"/>
    <w:rsid w:val="5FC0C117"/>
    <w:rsid w:val="5FCE8B5E"/>
    <w:rsid w:val="60354713"/>
    <w:rsid w:val="60410FCA"/>
    <w:rsid w:val="605685A5"/>
    <w:rsid w:val="605A056E"/>
    <w:rsid w:val="60B58BC3"/>
    <w:rsid w:val="611F20DE"/>
    <w:rsid w:val="6143ECAA"/>
    <w:rsid w:val="614EF705"/>
    <w:rsid w:val="61FF034A"/>
    <w:rsid w:val="6225A58F"/>
    <w:rsid w:val="6296BF90"/>
    <w:rsid w:val="632C74CA"/>
    <w:rsid w:val="6331B64F"/>
    <w:rsid w:val="63772222"/>
    <w:rsid w:val="639CC5A3"/>
    <w:rsid w:val="63BBE022"/>
    <w:rsid w:val="63C3BA46"/>
    <w:rsid w:val="63E20B9A"/>
    <w:rsid w:val="64AFA06F"/>
    <w:rsid w:val="64F6D08E"/>
    <w:rsid w:val="65275B24"/>
    <w:rsid w:val="656F4DF7"/>
    <w:rsid w:val="6572ACBB"/>
    <w:rsid w:val="65B6253D"/>
    <w:rsid w:val="662A6E78"/>
    <w:rsid w:val="66CAA2FB"/>
    <w:rsid w:val="66F8AD9F"/>
    <w:rsid w:val="66FB707E"/>
    <w:rsid w:val="67094E4B"/>
    <w:rsid w:val="6757993D"/>
    <w:rsid w:val="678752A9"/>
    <w:rsid w:val="6798C62C"/>
    <w:rsid w:val="67A6C717"/>
    <w:rsid w:val="67EA23A7"/>
    <w:rsid w:val="683021F4"/>
    <w:rsid w:val="6895C125"/>
    <w:rsid w:val="6897C0B8"/>
    <w:rsid w:val="68F97596"/>
    <w:rsid w:val="695FEC9B"/>
    <w:rsid w:val="69755B04"/>
    <w:rsid w:val="697A947C"/>
    <w:rsid w:val="69D09D0B"/>
    <w:rsid w:val="69FAA6E8"/>
    <w:rsid w:val="6A1627F7"/>
    <w:rsid w:val="6A1C24D3"/>
    <w:rsid w:val="6A223F59"/>
    <w:rsid w:val="6A5D7F04"/>
    <w:rsid w:val="6B23EE9F"/>
    <w:rsid w:val="6B52E1FD"/>
    <w:rsid w:val="6B9A629D"/>
    <w:rsid w:val="6BE9CD6A"/>
    <w:rsid w:val="6C13FA81"/>
    <w:rsid w:val="6C38BF58"/>
    <w:rsid w:val="6C511F13"/>
    <w:rsid w:val="6C6BD9AD"/>
    <w:rsid w:val="6CABE99B"/>
    <w:rsid w:val="6CB11FBE"/>
    <w:rsid w:val="6CFF80AA"/>
    <w:rsid w:val="6D2C874D"/>
    <w:rsid w:val="6D54EBA3"/>
    <w:rsid w:val="6D5CC5CE"/>
    <w:rsid w:val="6D9260DC"/>
    <w:rsid w:val="6DA6A85E"/>
    <w:rsid w:val="6DFE15EF"/>
    <w:rsid w:val="6E51DD9E"/>
    <w:rsid w:val="6E828ADD"/>
    <w:rsid w:val="6EC95DFD"/>
    <w:rsid w:val="6F71606D"/>
    <w:rsid w:val="6F718DB8"/>
    <w:rsid w:val="6FB2809A"/>
    <w:rsid w:val="70263A1B"/>
    <w:rsid w:val="7040EB65"/>
    <w:rsid w:val="70450535"/>
    <w:rsid w:val="70D33254"/>
    <w:rsid w:val="70DE7A8F"/>
    <w:rsid w:val="70E0F62E"/>
    <w:rsid w:val="7121F175"/>
    <w:rsid w:val="71CD1DA5"/>
    <w:rsid w:val="7224CA59"/>
    <w:rsid w:val="72D175B7"/>
    <w:rsid w:val="72FA33AA"/>
    <w:rsid w:val="7348DF31"/>
    <w:rsid w:val="73806824"/>
    <w:rsid w:val="73955AC6"/>
    <w:rsid w:val="73985695"/>
    <w:rsid w:val="7401B598"/>
    <w:rsid w:val="743C8659"/>
    <w:rsid w:val="74675B1C"/>
    <w:rsid w:val="74A6BF37"/>
    <w:rsid w:val="74B05320"/>
    <w:rsid w:val="74BDCF00"/>
    <w:rsid w:val="7501146F"/>
    <w:rsid w:val="758F4269"/>
    <w:rsid w:val="75A7861C"/>
    <w:rsid w:val="763410FF"/>
    <w:rsid w:val="763B8A72"/>
    <w:rsid w:val="764CDDA0"/>
    <w:rsid w:val="766BAD48"/>
    <w:rsid w:val="7673B6A0"/>
    <w:rsid w:val="769FE04F"/>
    <w:rsid w:val="76C23915"/>
    <w:rsid w:val="771FE6E7"/>
    <w:rsid w:val="77A72AF1"/>
    <w:rsid w:val="77BDDAA3"/>
    <w:rsid w:val="7804D51E"/>
    <w:rsid w:val="78846EA7"/>
    <w:rsid w:val="78F1C9EC"/>
    <w:rsid w:val="7913D22E"/>
    <w:rsid w:val="791A4829"/>
    <w:rsid w:val="795742D9"/>
    <w:rsid w:val="7958B82D"/>
    <w:rsid w:val="796F294A"/>
    <w:rsid w:val="79730A61"/>
    <w:rsid w:val="7974E792"/>
    <w:rsid w:val="798DF0F0"/>
    <w:rsid w:val="7A39CC98"/>
    <w:rsid w:val="7AA5E14A"/>
    <w:rsid w:val="7AC92789"/>
    <w:rsid w:val="7AD2A766"/>
    <w:rsid w:val="7B05045B"/>
    <w:rsid w:val="7B1142CE"/>
    <w:rsid w:val="7B28B7B5"/>
    <w:rsid w:val="7BC3F1BC"/>
    <w:rsid w:val="7BEB26ED"/>
    <w:rsid w:val="7C2C2315"/>
    <w:rsid w:val="7C4EE016"/>
    <w:rsid w:val="7C8DC840"/>
    <w:rsid w:val="7CD0832E"/>
    <w:rsid w:val="7D27974E"/>
    <w:rsid w:val="7D2C01A4"/>
    <w:rsid w:val="7D48CDE6"/>
    <w:rsid w:val="7D70A459"/>
    <w:rsid w:val="7DAE9130"/>
    <w:rsid w:val="7DD4F87F"/>
    <w:rsid w:val="7E4D533E"/>
    <w:rsid w:val="7E5B74F0"/>
    <w:rsid w:val="7E83AE1A"/>
    <w:rsid w:val="7EABBDFF"/>
    <w:rsid w:val="7F96074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E6191"/>
  <w15:chartTrackingRefBased/>
  <w15:docId w15:val="{8CB9A6A3-EB71-472D-BCF2-7A79B355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4E9"/>
    <w:rPr>
      <w:rFonts w:ascii="Calibri" w:hAnsi="Calibri"/>
      <w:sz w:val="22"/>
    </w:rPr>
  </w:style>
  <w:style w:type="paragraph" w:styleId="Heading1">
    <w:name w:val="heading 1"/>
    <w:basedOn w:val="Normal"/>
    <w:next w:val="Normal"/>
    <w:link w:val="Heading1Char"/>
    <w:uiPriority w:val="9"/>
    <w:qFormat/>
    <w:rsid w:val="00E82A3C"/>
    <w:pPr>
      <w:keepNext/>
      <w:keepLines/>
      <w:spacing w:before="360" w:after="80"/>
      <w:outlineLvl w:val="0"/>
    </w:pPr>
    <w:rPr>
      <w:rFonts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82A3C"/>
    <w:pPr>
      <w:keepNext/>
      <w:keepLines/>
      <w:spacing w:before="160" w:after="80"/>
      <w:outlineLvl w:val="1"/>
    </w:pPr>
    <w:rPr>
      <w:rFonts w:eastAsiaTheme="majorEastAsia" w:cstheme="majorBidi"/>
      <w:b/>
      <w:sz w:val="32"/>
      <w:szCs w:val="32"/>
    </w:rPr>
  </w:style>
  <w:style w:type="paragraph" w:styleId="Heading3">
    <w:name w:val="heading 3"/>
    <w:basedOn w:val="Normal"/>
    <w:next w:val="Normal"/>
    <w:link w:val="Heading3Char"/>
    <w:uiPriority w:val="9"/>
    <w:unhideWhenUsed/>
    <w:qFormat/>
    <w:rsid w:val="00E82A3C"/>
    <w:pPr>
      <w:keepNext/>
      <w:keepLines/>
      <w:spacing w:before="160" w:after="80"/>
      <w:outlineLvl w:val="2"/>
    </w:pPr>
    <w:rPr>
      <w:rFonts w:eastAsiaTheme="majorEastAsia" w:cstheme="majorBidi"/>
      <w:b/>
      <w:sz w:val="28"/>
      <w:szCs w:val="28"/>
    </w:rPr>
  </w:style>
  <w:style w:type="paragraph" w:styleId="Heading4">
    <w:name w:val="heading 4"/>
    <w:basedOn w:val="Normal"/>
    <w:next w:val="Normal"/>
    <w:link w:val="Heading4Char"/>
    <w:uiPriority w:val="9"/>
    <w:unhideWhenUsed/>
    <w:qFormat/>
    <w:rsid w:val="00E82A3C"/>
    <w:pPr>
      <w:keepNext/>
      <w:keepLines/>
      <w:spacing w:before="80" w:after="40"/>
      <w:outlineLvl w:val="3"/>
    </w:pPr>
    <w:rPr>
      <w:rFonts w:eastAsiaTheme="majorEastAsia" w:cstheme="majorBidi"/>
      <w:b/>
      <w:i/>
      <w:iCs/>
      <w:color w:val="000000" w:themeColor="text1"/>
    </w:rPr>
  </w:style>
  <w:style w:type="paragraph" w:styleId="Heading5">
    <w:name w:val="heading 5"/>
    <w:basedOn w:val="Normal"/>
    <w:next w:val="Normal"/>
    <w:link w:val="Heading5Char"/>
    <w:uiPriority w:val="9"/>
    <w:semiHidden/>
    <w:unhideWhenUsed/>
    <w:qFormat/>
    <w:rsid w:val="00E82A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2A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2A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2A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2A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2A3C"/>
    <w:rPr>
      <w:rFonts w:ascii="Calibri" w:eastAsiaTheme="majorEastAsia" w:hAnsi="Calibri" w:cstheme="majorBidi"/>
      <w:color w:val="0F4761" w:themeColor="accent1" w:themeShade="BF"/>
      <w:sz w:val="40"/>
      <w:szCs w:val="40"/>
    </w:rPr>
  </w:style>
  <w:style w:type="character" w:customStyle="1" w:styleId="Heading2Char">
    <w:name w:val="Heading 2 Char"/>
    <w:basedOn w:val="DefaultParagraphFont"/>
    <w:link w:val="Heading2"/>
    <w:uiPriority w:val="9"/>
    <w:rsid w:val="00E82A3C"/>
    <w:rPr>
      <w:rFonts w:ascii="Calibri" w:eastAsiaTheme="majorEastAsia" w:hAnsi="Calibri" w:cstheme="majorBidi"/>
      <w:b/>
      <w:sz w:val="32"/>
      <w:szCs w:val="32"/>
    </w:rPr>
  </w:style>
  <w:style w:type="character" w:customStyle="1" w:styleId="Heading3Char">
    <w:name w:val="Heading 3 Char"/>
    <w:basedOn w:val="DefaultParagraphFont"/>
    <w:link w:val="Heading3"/>
    <w:uiPriority w:val="9"/>
    <w:rsid w:val="00E82A3C"/>
    <w:rPr>
      <w:rFonts w:ascii="Calibri" w:eastAsiaTheme="majorEastAsia" w:hAnsi="Calibri" w:cstheme="majorBidi"/>
      <w:b/>
      <w:sz w:val="28"/>
      <w:szCs w:val="28"/>
    </w:rPr>
  </w:style>
  <w:style w:type="character" w:customStyle="1" w:styleId="Heading4Char">
    <w:name w:val="Heading 4 Char"/>
    <w:basedOn w:val="DefaultParagraphFont"/>
    <w:link w:val="Heading4"/>
    <w:uiPriority w:val="9"/>
    <w:rsid w:val="00E82A3C"/>
    <w:rPr>
      <w:rFonts w:ascii="Calibri" w:eastAsiaTheme="majorEastAsia" w:hAnsi="Calibri" w:cstheme="majorBidi"/>
      <w:b/>
      <w:i/>
      <w:iCs/>
      <w:color w:val="000000" w:themeColor="text1"/>
    </w:rPr>
  </w:style>
  <w:style w:type="character" w:customStyle="1" w:styleId="Heading5Char">
    <w:name w:val="Heading 5 Char"/>
    <w:basedOn w:val="DefaultParagraphFont"/>
    <w:link w:val="Heading5"/>
    <w:uiPriority w:val="9"/>
    <w:semiHidden/>
    <w:rsid w:val="00E82A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2A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2A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2A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2A3C"/>
    <w:rPr>
      <w:rFonts w:eastAsiaTheme="majorEastAsia" w:cstheme="majorBidi"/>
      <w:color w:val="272727" w:themeColor="text1" w:themeTint="D8"/>
    </w:rPr>
  </w:style>
  <w:style w:type="paragraph" w:styleId="Title">
    <w:name w:val="Title"/>
    <w:basedOn w:val="Normal"/>
    <w:next w:val="Normal"/>
    <w:link w:val="TitleChar"/>
    <w:uiPriority w:val="10"/>
    <w:qFormat/>
    <w:rsid w:val="00E82A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2A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2A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2A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2A3C"/>
    <w:pPr>
      <w:spacing w:before="160"/>
      <w:jc w:val="center"/>
    </w:pPr>
    <w:rPr>
      <w:i/>
      <w:iCs/>
      <w:color w:val="404040" w:themeColor="text1" w:themeTint="BF"/>
    </w:rPr>
  </w:style>
  <w:style w:type="character" w:customStyle="1" w:styleId="QuoteChar">
    <w:name w:val="Quote Char"/>
    <w:basedOn w:val="DefaultParagraphFont"/>
    <w:link w:val="Quote"/>
    <w:uiPriority w:val="29"/>
    <w:rsid w:val="00E82A3C"/>
    <w:rPr>
      <w:i/>
      <w:iCs/>
      <w:color w:val="404040" w:themeColor="text1" w:themeTint="BF"/>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P"/>
    <w:basedOn w:val="Normal"/>
    <w:link w:val="ListParagraphChar"/>
    <w:uiPriority w:val="34"/>
    <w:qFormat/>
    <w:rsid w:val="00E82A3C"/>
    <w:pPr>
      <w:ind w:left="720"/>
      <w:contextualSpacing/>
    </w:pPr>
  </w:style>
  <w:style w:type="character" w:styleId="IntenseEmphasis">
    <w:name w:val="Intense Emphasis"/>
    <w:basedOn w:val="DefaultParagraphFont"/>
    <w:uiPriority w:val="21"/>
    <w:qFormat/>
    <w:rsid w:val="00E82A3C"/>
    <w:rPr>
      <w:i/>
      <w:iCs/>
      <w:color w:val="0F4761" w:themeColor="accent1" w:themeShade="BF"/>
    </w:rPr>
  </w:style>
  <w:style w:type="paragraph" w:styleId="IntenseQuote">
    <w:name w:val="Intense Quote"/>
    <w:basedOn w:val="Normal"/>
    <w:next w:val="Normal"/>
    <w:link w:val="IntenseQuoteChar"/>
    <w:uiPriority w:val="30"/>
    <w:qFormat/>
    <w:rsid w:val="00E82A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2A3C"/>
    <w:rPr>
      <w:i/>
      <w:iCs/>
      <w:color w:val="0F4761" w:themeColor="accent1" w:themeShade="BF"/>
    </w:rPr>
  </w:style>
  <w:style w:type="character" w:styleId="IntenseReference">
    <w:name w:val="Intense Reference"/>
    <w:basedOn w:val="DefaultParagraphFont"/>
    <w:uiPriority w:val="32"/>
    <w:qFormat/>
    <w:rsid w:val="00E82A3C"/>
    <w:rPr>
      <w:b/>
      <w:bCs/>
      <w:smallCaps/>
      <w:color w:val="0F4761" w:themeColor="accent1" w:themeShade="BF"/>
      <w:spacing w:val="5"/>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27A8F"/>
    <w:rPr>
      <w:rFonts w:ascii="Calibri" w:hAnsi="Calibri"/>
      <w:sz w:val="22"/>
    </w:rPr>
  </w:style>
  <w:style w:type="table" w:styleId="TableGrid">
    <w:name w:val="Table Grid"/>
    <w:basedOn w:val="TableNormal"/>
    <w:unhideWhenUsed/>
    <w:rsid w:val="0049702A"/>
    <w:pPr>
      <w:spacing w:after="0" w:line="240" w:lineRule="auto"/>
    </w:pPr>
    <w:rPr>
      <w:rFonts w:eastAsiaTheme="minorEastAsia"/>
      <w:kern w:val="0"/>
      <w:sz w:val="22"/>
      <w:szCs w:val="22"/>
      <w:lang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1A0918"/>
    <w:pPr>
      <w:spacing w:beforeAutospacing="1" w:after="0" w:afterAutospacing="1" w:line="240" w:lineRule="auto"/>
    </w:pPr>
    <w:rPr>
      <w:rFonts w:ascii="Times New Roman" w:eastAsia="SimSun" w:hAnsi="Times New Roman" w:cs="Times New Roman"/>
      <w:kern w:val="0"/>
      <w:sz w:val="24"/>
      <w:lang w:eastAsia="zh-CN" w:bidi="ar-SA"/>
      <w14:ligatures w14:val="none"/>
    </w:rPr>
  </w:style>
  <w:style w:type="paragraph" w:customStyle="1" w:styleId="Doc-text2">
    <w:name w:val="Doc-text2"/>
    <w:basedOn w:val="Normal"/>
    <w:link w:val="Doc-text2Char"/>
    <w:qFormat/>
    <w:locked/>
    <w:rsid w:val="00D236E2"/>
    <w:pPr>
      <w:tabs>
        <w:tab w:val="left" w:pos="1622"/>
      </w:tabs>
      <w:spacing w:after="0" w:line="259" w:lineRule="auto"/>
      <w:ind w:left="1622" w:hanging="363"/>
    </w:pPr>
    <w:rPr>
      <w:rFonts w:ascii="Arial" w:eastAsia="MS Mincho" w:hAnsi="Arial"/>
      <w:kern w:val="0"/>
      <w:sz w:val="20"/>
      <w:lang w:val="x-none" w:eastAsia="x-none" w:bidi="ar-SA"/>
      <w14:ligatures w14:val="none"/>
    </w:rPr>
  </w:style>
  <w:style w:type="character" w:customStyle="1" w:styleId="Doc-text2Char">
    <w:name w:val="Doc-text2 Char"/>
    <w:link w:val="Doc-text2"/>
    <w:qFormat/>
    <w:locked/>
    <w:rsid w:val="00D236E2"/>
    <w:rPr>
      <w:rFonts w:ascii="Arial" w:eastAsia="MS Mincho" w:hAnsi="Arial"/>
      <w:kern w:val="0"/>
      <w:sz w:val="20"/>
      <w:lang w:val="x-none" w:eastAsia="x-none" w:bidi="ar-SA"/>
      <w14:ligatures w14:val="none"/>
    </w:rPr>
  </w:style>
  <w:style w:type="character" w:styleId="PlaceholderText">
    <w:name w:val="Placeholder Text"/>
    <w:basedOn w:val="DefaultParagraphFont"/>
    <w:uiPriority w:val="99"/>
    <w:semiHidden/>
    <w:rsid w:val="00BB70E1"/>
    <w:rPr>
      <w:color w:val="66666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hAnsi="Calibri"/>
      <w:sz w:val="20"/>
      <w:szCs w:val="20"/>
    </w:rPr>
  </w:style>
  <w:style w:type="character" w:styleId="CommentReference">
    <w:name w:val="annotation reference"/>
    <w:basedOn w:val="DefaultParagraphFont"/>
    <w:uiPriority w:val="99"/>
    <w:semiHidden/>
    <w:unhideWhenUsed/>
    <w:rPr>
      <w:sz w:val="16"/>
      <w:szCs w:val="16"/>
    </w:rPr>
  </w:style>
  <w:style w:type="paragraph" w:styleId="Caption">
    <w:name w:val="caption"/>
    <w:basedOn w:val="Normal"/>
    <w:next w:val="Normal"/>
    <w:uiPriority w:val="35"/>
    <w:unhideWhenUsed/>
    <w:qFormat/>
    <w:rsid w:val="00ED18F2"/>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1328191">
      <w:bodyDiv w:val="1"/>
      <w:marLeft w:val="0"/>
      <w:marRight w:val="0"/>
      <w:marTop w:val="0"/>
      <w:marBottom w:val="0"/>
      <w:divBdr>
        <w:top w:val="none" w:sz="0" w:space="0" w:color="auto"/>
        <w:left w:val="none" w:sz="0" w:space="0" w:color="auto"/>
        <w:bottom w:val="none" w:sz="0" w:space="0" w:color="auto"/>
        <w:right w:val="none" w:sz="0" w:space="0" w:color="auto"/>
      </w:divBdr>
    </w:div>
    <w:div w:id="1461069290">
      <w:bodyDiv w:val="1"/>
      <w:marLeft w:val="0"/>
      <w:marRight w:val="0"/>
      <w:marTop w:val="0"/>
      <w:marBottom w:val="0"/>
      <w:divBdr>
        <w:top w:val="none" w:sz="0" w:space="0" w:color="auto"/>
        <w:left w:val="none" w:sz="0" w:space="0" w:color="auto"/>
        <w:bottom w:val="none" w:sz="0" w:space="0" w:color="auto"/>
        <w:right w:val="none" w:sz="0" w:space="0" w:color="auto"/>
      </w:divBdr>
    </w:div>
    <w:div w:id="204521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cd7f9af-5176-4435-b4ad-5a899088a55a" xsi:nil="true"/>
    <path xmlns="98a7faae-12c9-4bb3-a7c4-b8f3fdc9815c" xsi:nil="true"/>
    <lcf76f155ced4ddcb4097134ff3c332f xmlns="98a7faae-12c9-4bb3-a7c4-b8f3fdc9815c">
      <Terms xmlns="http://schemas.microsoft.com/office/infopath/2007/PartnerControls"/>
    </lcf76f155ced4ddcb4097134ff3c332f>
    <BluetoothAdvertisement xmlns="98a7faae-12c9-4bb3-a7c4-b8f3fdc9815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D6D46012908E4DBCE93066F95E004D" ma:contentTypeVersion="20" ma:contentTypeDescription="Create a new document." ma:contentTypeScope="" ma:versionID="541a225e18cdcffa9f1856bd69eb9510">
  <xsd:schema xmlns:xsd="http://www.w3.org/2001/XMLSchema" xmlns:xs="http://www.w3.org/2001/XMLSchema" xmlns:p="http://schemas.microsoft.com/office/2006/metadata/properties" xmlns:ns2="98a7faae-12c9-4bb3-a7c4-b8f3fdc9815c" xmlns:ns3="6cd7f9af-5176-4435-b4ad-5a899088a55a" targetNamespace="http://schemas.microsoft.com/office/2006/metadata/properties" ma:root="true" ma:fieldsID="ce2569e309f10c2c37daa8c9f614d791" ns2:_="" ns3:_="">
    <xsd:import namespace="98a7faae-12c9-4bb3-a7c4-b8f3fdc9815c"/>
    <xsd:import namespace="6cd7f9af-5176-4435-b4ad-5a899088a55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BluetoothAdvertisement" minOccurs="0"/>
                <xsd:element ref="ns2:pat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a7faae-12c9-4bb3-a7c4-b8f3fdc981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c026945-8f4f-436f-a3e5-0b40a7a915ba"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BluetoothAdvertisement" ma:index="26" nillable="true" ma:displayName="Video description " ma:format="Dropdown" ma:internalName="BluetoothAdvertisement">
      <xsd:simpleType>
        <xsd:restriction base="dms:Note">
          <xsd:maxLength value="255"/>
        </xsd:restriction>
      </xsd:simpleType>
    </xsd:element>
    <xsd:element name="path" ma:index="27" nillable="true" ma:displayName="path" ma:format="Dropdown" ma:internalName="path">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d7f9af-5176-4435-b4ad-5a899088a55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abf149d-11d4-4173-8e80-d9ac23f5e728}" ma:internalName="TaxCatchAll" ma:showField="CatchAllData" ma:web="6cd7f9af-5176-4435-b4ad-5a899088a55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59EB1B-479A-47E3-86E8-A53D39677574}">
  <ds:schemaRefs>
    <ds:schemaRef ds:uri="http://schemas.microsoft.com/office/2006/metadata/properties"/>
    <ds:schemaRef ds:uri="http://schemas.microsoft.com/office/infopath/2007/PartnerControls"/>
    <ds:schemaRef ds:uri="6cd7f9af-5176-4435-b4ad-5a899088a55a"/>
    <ds:schemaRef ds:uri="98a7faae-12c9-4bb3-a7c4-b8f3fdc9815c"/>
  </ds:schemaRefs>
</ds:datastoreItem>
</file>

<file path=customXml/itemProps2.xml><?xml version="1.0" encoding="utf-8"?>
<ds:datastoreItem xmlns:ds="http://schemas.openxmlformats.org/officeDocument/2006/customXml" ds:itemID="{BB4CC97E-C2A3-4342-8577-BD38D8A6379A}">
  <ds:schemaRefs>
    <ds:schemaRef ds:uri="http://schemas.microsoft.com/sharepoint/v3/contenttype/forms"/>
  </ds:schemaRefs>
</ds:datastoreItem>
</file>

<file path=customXml/itemProps3.xml><?xml version="1.0" encoding="utf-8"?>
<ds:datastoreItem xmlns:ds="http://schemas.openxmlformats.org/officeDocument/2006/customXml" ds:itemID="{16DC0FD0-1207-1344-8CC7-EFD3995EB27F}">
  <ds:schemaRefs>
    <ds:schemaRef ds:uri="http://schemas.openxmlformats.org/officeDocument/2006/bibliography"/>
  </ds:schemaRefs>
</ds:datastoreItem>
</file>

<file path=customXml/itemProps4.xml><?xml version="1.0" encoding="utf-8"?>
<ds:datastoreItem xmlns:ds="http://schemas.openxmlformats.org/officeDocument/2006/customXml" ds:itemID="{AF1ECB5E-15E3-4A6F-ABE0-027CD32A5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a7faae-12c9-4bb3-a7c4-b8f3fdc9815c"/>
    <ds:schemaRef ds:uri="6cd7f9af-5176-4435-b4ad-5a899088a5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1955</Words>
  <Characters>11146</Characters>
  <Application>Microsoft Office Word</Application>
  <DocSecurity>0</DocSecurity>
  <Lines>92</Lines>
  <Paragraphs>26</Paragraphs>
  <ScaleCrop>false</ScaleCrop>
  <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Lipshitz</dc:creator>
  <cp:keywords/>
  <dc:description/>
  <cp:lastModifiedBy>Alon Yehezkely</cp:lastModifiedBy>
  <cp:revision>3</cp:revision>
  <dcterms:created xsi:type="dcterms:W3CDTF">2024-10-08T12:44:00Z</dcterms:created>
  <dcterms:modified xsi:type="dcterms:W3CDTF">2024-10-08T12:45:00Z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0x01010010D6D46012908E4DBCE93066F95E004D</vt:lpwstr>
  </property>
  <property fmtid="{D5CDD505-2E9C-101B-9397-08002B2CF9AE}" pid="3" name="MediaServiceImageTags">
    <vt:lpwstr/>
  </property>
</Properties>
</file>